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4B4612">
              <w:rPr>
                <w:rFonts w:ascii="Arial" w:hAnsi="Arial" w:cs="Arial"/>
                <w:sz w:val="20"/>
                <w:szCs w:val="20"/>
              </w:rPr>
              <w:t>Budowa ścieżki pieszo – rowerowej wzdłuż rzeki Wieprz wraz z organizacją 2 punktów obserwacji przyrodniczej w miejscowości Szczebrzeszyn</w:t>
            </w: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>
      <w:bookmarkStart w:id="0" w:name="_GoBack"/>
      <w:bookmarkEnd w:id="0"/>
    </w:p>
    <w:sectPr w:rsidR="000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5D" w:rsidRDefault="0007305D" w:rsidP="001B7661">
      <w:r>
        <w:separator/>
      </w:r>
    </w:p>
  </w:endnote>
  <w:endnote w:type="continuationSeparator" w:id="0">
    <w:p w:rsidR="0007305D" w:rsidRDefault="0007305D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5D" w:rsidRDefault="0007305D" w:rsidP="001B7661">
      <w:r>
        <w:separator/>
      </w:r>
    </w:p>
  </w:footnote>
  <w:footnote w:type="continuationSeparator" w:id="0">
    <w:p w:rsidR="0007305D" w:rsidRDefault="0007305D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7339A"/>
    <w:rsid w:val="004B4612"/>
    <w:rsid w:val="00E20AA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2019-09-11T09:21:00Z</cp:lastPrinted>
  <dcterms:created xsi:type="dcterms:W3CDTF">2019-09-10T08:36:00Z</dcterms:created>
  <dcterms:modified xsi:type="dcterms:W3CDTF">2020-01-17T14:31:00Z</dcterms:modified>
</cp:coreProperties>
</file>