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5" w:rsidRPr="00130DC5" w:rsidRDefault="006E50D9" w:rsidP="00130DC5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Załącznik nr 2 do Zapytania ofertowego</w:t>
      </w:r>
    </w:p>
    <w:p w:rsidR="00C75AB2" w:rsidRPr="00B950AE" w:rsidRDefault="00C75AB2" w:rsidP="008C308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950AE">
        <w:rPr>
          <w:b/>
          <w:bCs/>
          <w:color w:val="000000"/>
        </w:rPr>
        <w:t xml:space="preserve">Umowa </w:t>
      </w:r>
      <w:r w:rsidR="001059E8">
        <w:rPr>
          <w:b/>
          <w:bCs/>
          <w:color w:val="000000"/>
        </w:rPr>
        <w:t>na usługi</w:t>
      </w:r>
      <w:r w:rsidR="00092699">
        <w:rPr>
          <w:b/>
          <w:bCs/>
          <w:color w:val="000000"/>
        </w:rPr>
        <w:t xml:space="preserve"> </w:t>
      </w:r>
    </w:p>
    <w:p w:rsidR="00C75AB2" w:rsidRPr="00B950AE" w:rsidRDefault="00B950AE" w:rsidP="0081484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950AE">
        <w:rPr>
          <w:b/>
          <w:color w:val="000000"/>
        </w:rPr>
        <w:t xml:space="preserve">nr </w:t>
      </w:r>
      <w:r w:rsidR="00525E16">
        <w:rPr>
          <w:b/>
          <w:color w:val="000000"/>
        </w:rPr>
        <w:t>………</w:t>
      </w:r>
    </w:p>
    <w:p w:rsidR="00B950AE" w:rsidRPr="0081484E" w:rsidRDefault="00B950AE" w:rsidP="0081484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161D15" w:rsidRDefault="00161D15" w:rsidP="00161D15">
      <w:pPr>
        <w:jc w:val="center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zawarta w dniu …...</w:t>
      </w:r>
      <w:r w:rsidR="00525E16">
        <w:rPr>
          <w:rFonts w:eastAsia="Calibri"/>
          <w:lang w:eastAsia="en-US"/>
        </w:rPr>
        <w:t>2020</w:t>
      </w:r>
      <w:r w:rsidRPr="00161D15">
        <w:rPr>
          <w:rFonts w:eastAsia="Calibri"/>
          <w:lang w:eastAsia="en-US"/>
        </w:rPr>
        <w:t xml:space="preserve"> roku</w:t>
      </w:r>
    </w:p>
    <w:p w:rsidR="00161D15" w:rsidRPr="00161D15" w:rsidRDefault="00161D15" w:rsidP="000173F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pomiędzy: 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1D15">
        <w:rPr>
          <w:rFonts w:eastAsia="Calibri"/>
          <w:b/>
          <w:lang w:eastAsia="en-US"/>
        </w:rPr>
        <w:t>Gminą Szczebrzeszyn</w:t>
      </w:r>
      <w:r w:rsidRPr="00161D15">
        <w:rPr>
          <w:rFonts w:eastAsia="Calibri"/>
          <w:lang w:eastAsia="en-US"/>
        </w:rPr>
        <w:t xml:space="preserve"> mającą siedzibę w Szczebrzeszynie, Plac Tadeusza Kościuszki 1, 22 – 460 Szczebrzeszyn, NIP: 9222699726 zwaną  w dalszej treści umowy  </w:t>
      </w:r>
      <w:r w:rsidRPr="00161D15">
        <w:rPr>
          <w:rFonts w:eastAsia="Calibri"/>
          <w:b/>
          <w:lang w:eastAsia="en-US"/>
        </w:rPr>
        <w:t>„Zamawiającym”</w:t>
      </w:r>
      <w:r w:rsidRPr="00161D15">
        <w:rPr>
          <w:rFonts w:eastAsia="Calibri"/>
          <w:lang w:eastAsia="en-US"/>
        </w:rPr>
        <w:t xml:space="preserve">  reprezentowaną przez :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61D15">
        <w:rPr>
          <w:rFonts w:eastAsia="Calibri"/>
          <w:b/>
          <w:lang w:eastAsia="en-US"/>
        </w:rPr>
        <w:t>Henryka Mateja  – Burmistrza Szczebrzeszyna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przy kontrasygnacie</w:t>
      </w:r>
      <w:r w:rsidRPr="00161D15">
        <w:rPr>
          <w:rFonts w:eastAsia="Calibri"/>
          <w:b/>
          <w:lang w:eastAsia="en-US"/>
        </w:rPr>
        <w:t xml:space="preserve">  Bożeny Malec – Skarbnika Miasta i Gminy Szczebrzeszyn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a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1D15">
        <w:rPr>
          <w:rFonts w:eastAsia="Calibri"/>
          <w:lang w:eastAsia="en-US"/>
        </w:rPr>
        <w:t xml:space="preserve"> zwanym dalej </w:t>
      </w:r>
      <w:r w:rsidRPr="00161D15">
        <w:rPr>
          <w:rFonts w:eastAsia="Calibri"/>
          <w:b/>
          <w:lang w:eastAsia="en-US"/>
        </w:rPr>
        <w:t>„Wykonawcą”</w:t>
      </w:r>
      <w:r w:rsidRPr="00161D15">
        <w:rPr>
          <w:rFonts w:eastAsia="Calibri"/>
          <w:lang w:eastAsia="en-US"/>
        </w:rPr>
        <w:t xml:space="preserve"> </w:t>
      </w:r>
    </w:p>
    <w:p w:rsidR="00C75AB2" w:rsidRDefault="00C75AB2" w:rsidP="000173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02A8">
        <w:rPr>
          <w:color w:val="000000"/>
        </w:rPr>
        <w:t>łącznie zwane dalej</w:t>
      </w:r>
      <w:r w:rsidRPr="0081484E">
        <w:rPr>
          <w:color w:val="000000"/>
          <w:sz w:val="22"/>
          <w:szCs w:val="22"/>
        </w:rPr>
        <w:t xml:space="preserve"> </w:t>
      </w:r>
      <w:r w:rsidRPr="0081484E">
        <w:rPr>
          <w:b/>
          <w:bCs/>
          <w:color w:val="000000"/>
          <w:sz w:val="22"/>
          <w:szCs w:val="22"/>
        </w:rPr>
        <w:t>„Stronami”</w:t>
      </w:r>
      <w:bookmarkStart w:id="0" w:name="_Toc484080348"/>
    </w:p>
    <w:p w:rsidR="00AE7816" w:rsidRPr="00F26C3B" w:rsidRDefault="00AE7816" w:rsidP="00F26C3B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bookmarkStart w:id="1" w:name="_Toc484080349"/>
      <w:bookmarkEnd w:id="0"/>
    </w:p>
    <w:p w:rsidR="00C75AB2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 w:rsidRPr="00DC1181">
        <w:rPr>
          <w:b/>
          <w:color w:val="000000"/>
        </w:rPr>
        <w:t>§</w:t>
      </w:r>
      <w:r>
        <w:rPr>
          <w:b/>
          <w:color w:val="000000"/>
        </w:rPr>
        <w:t>1</w:t>
      </w:r>
    </w:p>
    <w:bookmarkEnd w:id="1"/>
    <w:p w:rsidR="00C75AB2" w:rsidRPr="00DC51DB" w:rsidRDefault="00C75AB2" w:rsidP="00DC1181">
      <w:pPr>
        <w:pStyle w:val="Akapitzlist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571ACB" w:rsidRPr="00571ACB" w:rsidRDefault="00C75AB2" w:rsidP="00345975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 w:line="240" w:lineRule="auto"/>
        <w:ind w:left="426" w:hanging="426"/>
        <w:jc w:val="both"/>
        <w:rPr>
          <w:b/>
        </w:rPr>
      </w:pPr>
      <w:r w:rsidRPr="00DC51DB">
        <w:t xml:space="preserve">Przedmiotem umowy jest </w:t>
      </w:r>
      <w:r w:rsidR="00571ACB">
        <w:t>konserwacja i bieżąca naprawa oświetlenia ulicznego na terenie Gminy Szczebrzeszyn w zakresie:</w:t>
      </w:r>
    </w:p>
    <w:p w:rsidR="00571ACB" w:rsidRDefault="00571ACB" w:rsidP="00571ACB">
      <w:pPr>
        <w:pStyle w:val="NormalnyWeb"/>
        <w:spacing w:before="0" w:after="0" w:line="240" w:lineRule="auto"/>
        <w:ind w:left="426"/>
        <w:jc w:val="both"/>
      </w:pPr>
      <w:r>
        <w:t>1) bieżące utrzymanie punktów oświetlenia ulicznego w szczególności: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a) wymiana żarówek i bezpieczników,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b) wymiana opraw,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c) wymiana kloszy lamp,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d) wymiana słupów oświetleniowych,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e) regulacja momentu zapalania lamp oświetlenia ulicznego,</w:t>
      </w:r>
    </w:p>
    <w:p w:rsidR="00571ACB" w:rsidRDefault="00676F17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>
        <w:rPr>
          <w:bCs/>
        </w:rPr>
        <w:t>f</w:t>
      </w:r>
      <w:r w:rsidR="00571ACB" w:rsidRPr="00571ACB">
        <w:rPr>
          <w:bCs/>
        </w:rPr>
        <w:t>) wymiana urządzenia sterującego,</w:t>
      </w:r>
    </w:p>
    <w:p w:rsidR="00676F17" w:rsidRPr="00571ACB" w:rsidRDefault="00676F17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>
        <w:rPr>
          <w:bCs/>
        </w:rPr>
        <w:t xml:space="preserve">g) podcięcie odrostów gałęzi przy lampach oświetleniowych. 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2) inne prace związane z oświetleniem ulicznym tj.: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a) montaż nowych punktów świetlnych na sieci istniejącej,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b) montaż i demontaż iluminacji świątecznych</w:t>
      </w:r>
      <w:r w:rsidR="008E35D1">
        <w:rPr>
          <w:bCs/>
        </w:rPr>
        <w:t xml:space="preserve"> wraz z podłączeniem do zasilania </w:t>
      </w:r>
      <w:r w:rsidR="00525E16">
        <w:rPr>
          <w:bCs/>
        </w:rPr>
        <w:br/>
        <w:t>z</w:t>
      </w:r>
      <w:r w:rsidR="008E35D1">
        <w:rPr>
          <w:bCs/>
        </w:rPr>
        <w:t xml:space="preserve"> uruchomieniem</w:t>
      </w:r>
    </w:p>
    <w:p w:rsidR="00571ACB" w:rsidRPr="00571ACB" w:rsidRDefault="00571ACB" w:rsidP="00571ACB">
      <w:pPr>
        <w:pStyle w:val="NormalnyWeb"/>
        <w:spacing w:before="0" w:after="0" w:line="240" w:lineRule="auto"/>
        <w:jc w:val="both"/>
        <w:rPr>
          <w:bCs/>
        </w:rPr>
      </w:pPr>
    </w:p>
    <w:p w:rsidR="0061133B" w:rsidRDefault="009A7DB7" w:rsidP="009A7DB7">
      <w:pPr>
        <w:pStyle w:val="NormalnyWeb"/>
        <w:spacing w:before="0" w:after="0" w:line="240" w:lineRule="auto"/>
        <w:jc w:val="both"/>
      </w:pPr>
      <w:r>
        <w:rPr>
          <w:bCs/>
        </w:rPr>
        <w:t xml:space="preserve">2. </w:t>
      </w:r>
      <w:bookmarkStart w:id="2" w:name="_Toc484080350"/>
      <w:r w:rsidR="00B950AE" w:rsidRPr="00181B31">
        <w:t xml:space="preserve">Przedmiot umowy zostanie zrealizowany przy zachowaniu należytej staranności </w:t>
      </w:r>
      <w:r w:rsidR="00B950AE">
        <w:t>zgodnie</w:t>
      </w:r>
      <w:r w:rsidR="00B950AE">
        <w:br/>
      </w:r>
      <w:r w:rsidR="00B950AE" w:rsidRPr="00181B31">
        <w:t xml:space="preserve">z postanowieniami niniejszej umowy, powszechnie obowiązującymi przepisami prawa, </w:t>
      </w:r>
      <w:r>
        <w:t xml:space="preserve">polskimi </w:t>
      </w:r>
      <w:r w:rsidR="00B950AE" w:rsidRPr="00181B31">
        <w:t>normami oraz zasadami wiedzy technicznej</w:t>
      </w:r>
      <w:r>
        <w:t xml:space="preserve"> a także z należytą starannością w ich wykonaniu, bezpieczeństwem, dobra jakością i właściwą organizacją. </w:t>
      </w:r>
    </w:p>
    <w:p w:rsidR="00AC21C9" w:rsidRDefault="009A7DB7" w:rsidP="009A7DB7">
      <w:pPr>
        <w:pStyle w:val="NormalnyWeb"/>
        <w:spacing w:before="0" w:after="0" w:line="240" w:lineRule="auto"/>
        <w:jc w:val="both"/>
      </w:pPr>
      <w:r>
        <w:t xml:space="preserve">3. </w:t>
      </w:r>
      <w:r w:rsidR="00AC21C9">
        <w:t xml:space="preserve">Osoby konserwujące urządzenia oświetlenia ulicznego obowiązane są posiadać wszelkie niezbędne uprawnienia, wynikające z obowiązujących przepisów oraz powinny bezwzględnie przestrzegać </w:t>
      </w:r>
      <w:r w:rsidR="000B65C5">
        <w:t xml:space="preserve">zasad bezpiecznej pracy przy urządzeniach elektroenergetycznych. </w:t>
      </w:r>
    </w:p>
    <w:p w:rsidR="00BF6D5E" w:rsidRDefault="00344747" w:rsidP="000B65C5">
      <w:pPr>
        <w:pStyle w:val="NormalnyWeb"/>
        <w:spacing w:before="0" w:after="0" w:line="240" w:lineRule="auto"/>
        <w:jc w:val="both"/>
      </w:pPr>
      <w:r>
        <w:t xml:space="preserve">4. </w:t>
      </w:r>
      <w:r w:rsidR="000B65C5">
        <w:t xml:space="preserve">Osoby konserwujące urządzenia oświetlenia ulicznego </w:t>
      </w:r>
      <w:r w:rsidR="00BF6D5E">
        <w:t xml:space="preserve">powinny być wyposażone w niezbędny sprzęt i narzędzia do bezpiecznego wykonania prac przy urządzeniach elektroenergetycznych. </w:t>
      </w:r>
    </w:p>
    <w:p w:rsidR="000B65C5" w:rsidRDefault="00344747" w:rsidP="000B65C5">
      <w:pPr>
        <w:pStyle w:val="NormalnyWeb"/>
        <w:spacing w:before="0" w:after="0" w:line="240" w:lineRule="auto"/>
        <w:jc w:val="both"/>
        <w:rPr>
          <w:bCs/>
        </w:rPr>
      </w:pPr>
      <w:r>
        <w:t xml:space="preserve">5. </w:t>
      </w:r>
      <w:r w:rsidR="00BF6D5E">
        <w:t xml:space="preserve">Wykonawca zobowiązany jest do posiadania stałej umowy, ważnej na okres wykonywania umowy na utylizację zużytych lamp oświetleniowych i innych materiałów i urządzeń z firmą posiadającą odpowiednie uprawnienia do prowadzenia takiej działalności oraz do zapewnienia na własny koszt transportu takich odpadów do miejsc ich wykorzystania lub utylizacji, łącznie z kosztami utylizacji. </w:t>
      </w:r>
    </w:p>
    <w:p w:rsidR="000B65C5" w:rsidRDefault="000B65C5" w:rsidP="009A7DB7">
      <w:pPr>
        <w:pStyle w:val="NormalnyWeb"/>
        <w:spacing w:before="0" w:after="0" w:line="240" w:lineRule="auto"/>
        <w:jc w:val="both"/>
      </w:pPr>
    </w:p>
    <w:p w:rsidR="00AC21C9" w:rsidRDefault="00AC21C9" w:rsidP="009A7DB7">
      <w:pPr>
        <w:pStyle w:val="NormalnyWeb"/>
        <w:spacing w:before="0" w:after="0" w:line="240" w:lineRule="auto"/>
        <w:jc w:val="both"/>
        <w:rPr>
          <w:bCs/>
        </w:rPr>
      </w:pPr>
    </w:p>
    <w:p w:rsidR="00B950AE" w:rsidRDefault="00B950AE" w:rsidP="00B950AE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75AB2" w:rsidRPr="00DC51DB" w:rsidRDefault="00C75AB2" w:rsidP="00B950AE">
      <w:pPr>
        <w:pStyle w:val="Akapitzlist"/>
        <w:autoSpaceDE w:val="0"/>
        <w:autoSpaceDN w:val="0"/>
        <w:adjustRightInd w:val="0"/>
        <w:ind w:hanging="720"/>
        <w:jc w:val="center"/>
        <w:rPr>
          <w:b/>
          <w:color w:val="000000"/>
        </w:rPr>
      </w:pPr>
      <w:r w:rsidRPr="00DC51DB">
        <w:rPr>
          <w:b/>
          <w:color w:val="000000"/>
        </w:rPr>
        <w:t>§2</w:t>
      </w:r>
    </w:p>
    <w:bookmarkEnd w:id="2"/>
    <w:p w:rsidR="00B950AE" w:rsidRPr="00DC51DB" w:rsidRDefault="00B950AE" w:rsidP="00B950AE">
      <w:pPr>
        <w:pStyle w:val="Akapitzlist"/>
        <w:autoSpaceDE w:val="0"/>
        <w:autoSpaceDN w:val="0"/>
        <w:adjustRightInd w:val="0"/>
        <w:ind w:hanging="720"/>
        <w:rPr>
          <w:b/>
          <w:color w:val="000000"/>
        </w:rPr>
      </w:pPr>
    </w:p>
    <w:p w:rsidR="009A7DB7" w:rsidRDefault="009A7DB7" w:rsidP="003459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Strony ustalają następujące terminy związane z realizacją przedmiotu umowy:</w:t>
      </w:r>
    </w:p>
    <w:p w:rsidR="009A7DB7" w:rsidRDefault="009A7DB7" w:rsidP="009A7DB7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 rozpoczęcia umowy: </w:t>
      </w:r>
      <w:r w:rsidR="00F75FAD">
        <w:rPr>
          <w:rFonts w:eastAsia="Calibri"/>
          <w:lang w:eastAsia="en-US"/>
        </w:rPr>
        <w:t>od dnia podpisania umowy</w:t>
      </w:r>
      <w:r w:rsidR="007B76C0">
        <w:rPr>
          <w:rFonts w:eastAsia="Calibri"/>
          <w:lang w:eastAsia="en-US"/>
        </w:rPr>
        <w:t>.</w:t>
      </w:r>
    </w:p>
    <w:p w:rsidR="009A7DB7" w:rsidRDefault="009A7DB7" w:rsidP="009A7DB7">
      <w:pPr>
        <w:pStyle w:val="Akapitzlist"/>
        <w:suppressAutoHyphens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 zakończenia umowy: 31.12.2020r. </w:t>
      </w:r>
    </w:p>
    <w:p w:rsidR="00C75AB2" w:rsidRDefault="00C75AB2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3" w:name="_Toc484080351"/>
    </w:p>
    <w:p w:rsidR="000173FA" w:rsidRDefault="000173FA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2699" w:rsidRPr="00092699" w:rsidRDefault="00092699" w:rsidP="000926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92699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>3</w:t>
      </w:r>
    </w:p>
    <w:p w:rsidR="00092699" w:rsidRDefault="00BF6D5E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obowiązków Wykonawcy należy wykonanie przedmiotu umowy zgodnie ze szczegółowym opisem przedmiotu zamówienia, ofertą Wykonawcy, przepisami </w:t>
      </w:r>
      <w:proofErr w:type="spellStart"/>
      <w:r>
        <w:rPr>
          <w:rFonts w:eastAsia="Calibri"/>
          <w:lang w:eastAsia="en-US"/>
        </w:rPr>
        <w:t>techniczno</w:t>
      </w:r>
      <w:proofErr w:type="spellEnd"/>
      <w:r>
        <w:rPr>
          <w:rFonts w:eastAsia="Calibri"/>
          <w:lang w:eastAsia="en-US"/>
        </w:rPr>
        <w:t xml:space="preserve"> – budowlanymi, obowiązującymi normami, zasadami wiedzy technicznej oraz wymogami bezpieczeństwa</w:t>
      </w:r>
      <w:r w:rsidR="00E3777F">
        <w:rPr>
          <w:rFonts w:eastAsia="Calibri"/>
          <w:lang w:eastAsia="en-US"/>
        </w:rPr>
        <w:t>.</w:t>
      </w:r>
    </w:p>
    <w:p w:rsidR="00954597" w:rsidRDefault="00954597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w pełni odpowiada za zastosowane materiały i urządzenia. </w:t>
      </w:r>
    </w:p>
    <w:p w:rsidR="00954597" w:rsidRDefault="00954597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każde żądanie Zamawiającego Wykonawca obowiązany jest okazać w stosunku do wskazanych materiałów certyfikat na znak bezpieczeństwa, deklarację zgodności lub certyfikat na znak bezpieczeństwa, deklarację zgodności lub certyfikat zgodności z Polską normą lub aprobatę techniczną. 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zobowiązuje się </w:t>
      </w:r>
      <w:r w:rsidR="00F75FAD">
        <w:rPr>
          <w:rFonts w:eastAsia="Calibri"/>
          <w:lang w:eastAsia="en-US"/>
        </w:rPr>
        <w:t>do dyspozycyjności w dni powszednie</w:t>
      </w:r>
      <w:r>
        <w:rPr>
          <w:rFonts w:eastAsia="Calibri"/>
          <w:lang w:eastAsia="en-US"/>
        </w:rPr>
        <w:t xml:space="preserve"> oraz w dni wolne od pracy przez cał</w:t>
      </w:r>
      <w:r w:rsidR="00954597">
        <w:rPr>
          <w:rFonts w:eastAsia="Calibri"/>
          <w:lang w:eastAsia="en-US"/>
        </w:rPr>
        <w:t>ą</w:t>
      </w:r>
      <w:r>
        <w:rPr>
          <w:rFonts w:eastAsia="Calibri"/>
          <w:lang w:eastAsia="en-US"/>
        </w:rPr>
        <w:t xml:space="preserve"> dobę w celu przyjęcia zgłoszenia usunięcia awarii.</w:t>
      </w:r>
    </w:p>
    <w:p w:rsidR="00E3777F" w:rsidRPr="00954597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 w:rsidRPr="00954597">
        <w:rPr>
          <w:rFonts w:eastAsia="Calibri"/>
          <w:lang w:eastAsia="en-US"/>
        </w:rPr>
        <w:t>Usunięcie awarii i usterek nastąpi w terminie 24 godzin od chwili zgłoszenia</w:t>
      </w:r>
      <w:r w:rsidR="00981BA9" w:rsidRPr="00954597">
        <w:rPr>
          <w:rFonts w:eastAsia="Calibri"/>
          <w:lang w:eastAsia="en-US"/>
        </w:rPr>
        <w:t xml:space="preserve"> przez Zamawiającego</w:t>
      </w:r>
      <w:r w:rsidRPr="00954597">
        <w:rPr>
          <w:rFonts w:eastAsia="Calibri"/>
          <w:lang w:eastAsia="en-US"/>
        </w:rPr>
        <w:t xml:space="preserve">, za wyjątkiem </w:t>
      </w:r>
      <w:r w:rsidR="00954597">
        <w:rPr>
          <w:rFonts w:eastAsia="Calibri"/>
          <w:lang w:eastAsia="en-US"/>
        </w:rPr>
        <w:t>l</w:t>
      </w:r>
      <w:r w:rsidRPr="00954597">
        <w:rPr>
          <w:rFonts w:eastAsia="Calibri"/>
          <w:lang w:eastAsia="en-US"/>
        </w:rPr>
        <w:t>ikwidacj</w:t>
      </w:r>
      <w:r w:rsidR="000A79EE">
        <w:rPr>
          <w:rFonts w:eastAsia="Calibri"/>
          <w:lang w:eastAsia="en-US"/>
        </w:rPr>
        <w:t xml:space="preserve">i </w:t>
      </w:r>
      <w:r w:rsidRPr="00954597">
        <w:rPr>
          <w:rFonts w:eastAsia="Calibri"/>
          <w:lang w:eastAsia="en-US"/>
        </w:rPr>
        <w:t>sytuacji zagrażających życiu bądź zdrowiu mieszkańców, a także bezpieczeństwu mienia lub środowiska kiedy usterki i wady muszą być usunięte niezwłocznie po zgłoszeniu.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Czas usuwania usterek i awarii w przypadku nieuzasadnionego świecenia się lamp w dzień, poza ustalonym programem ich świecenia wynosi do 8 godzin od momentu zgłoszenia. 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zniszczenia urządzeń sieci oświetlenia, których odtworzenie wymaga szerszego zakresu prac (np. ziemnych) dopuszcza się dłuższy czas usunięcia awarii, po uzyskaniu akceptacji zamawiającego, jednak nie dłuższy niż 7 dni. 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Bieg terminu 24 godzinnego ulega przerwaniu na czas trwania siły wyższej (silny wiatr, duże mrozy, ulewne deszcze itp.).</w:t>
      </w:r>
    </w:p>
    <w:p w:rsidR="00B82D5E" w:rsidRDefault="00B82D5E" w:rsidP="00E3777F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 w:rsidRPr="008A5F06">
        <w:rPr>
          <w:rFonts w:eastAsia="Calibri"/>
          <w:lang w:eastAsia="en-US"/>
        </w:rPr>
        <w:t>J</w:t>
      </w:r>
      <w:r w:rsidR="00E3777F" w:rsidRPr="008A5F06">
        <w:rPr>
          <w:rFonts w:eastAsia="Calibri"/>
          <w:lang w:eastAsia="en-US"/>
        </w:rPr>
        <w:t xml:space="preserve">eżeli Wykonawca nie usunie wad w terminie 7 dni od daty wyznaczonej przez Zamawiającego </w:t>
      </w:r>
      <w:r w:rsidRPr="008A5F06">
        <w:rPr>
          <w:rFonts w:eastAsia="Calibri"/>
          <w:lang w:eastAsia="en-US"/>
        </w:rPr>
        <w:t xml:space="preserve">na ich usunięcie, to zamawiający może zlecić ich usunięcie wad osobie trzeciej na koszt wykonawcy. </w:t>
      </w:r>
    </w:p>
    <w:p w:rsidR="008A5F06" w:rsidRPr="008A5F06" w:rsidRDefault="008A5F06" w:rsidP="00E3777F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każdorazowo ustali z zamawiającym termin wykonania innych pozostałych prac konserwacyjnych i remontowych.</w:t>
      </w:r>
    </w:p>
    <w:p w:rsidR="00092699" w:rsidRPr="00DC51DB" w:rsidRDefault="00092699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2699" w:rsidRDefault="00092699" w:rsidP="00130DC5">
      <w:pPr>
        <w:pStyle w:val="Akapitzlist"/>
        <w:autoSpaceDE w:val="0"/>
        <w:autoSpaceDN w:val="0"/>
        <w:adjustRightInd w:val="0"/>
        <w:spacing w:line="276" w:lineRule="auto"/>
        <w:ind w:left="0"/>
        <w:rPr>
          <w:b/>
          <w:color w:val="000000"/>
        </w:rPr>
      </w:pPr>
    </w:p>
    <w:p w:rsidR="00092699" w:rsidRPr="000173FA" w:rsidRDefault="00092699" w:rsidP="000173F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92699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>4</w:t>
      </w:r>
    </w:p>
    <w:p w:rsidR="00092699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1. </w:t>
      </w:r>
      <w:r w:rsidRPr="008A5F06">
        <w:rPr>
          <w:color w:val="000000"/>
        </w:rPr>
        <w:t xml:space="preserve">Do kierowania </w:t>
      </w:r>
      <w:r>
        <w:rPr>
          <w:color w:val="000000"/>
        </w:rPr>
        <w:t>i koordynowania spraw związanych z realizacją umowy strony wyznaczają następujące osoby: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1) Zamawiający: ………………..e-mail …,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….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2) Wykonawca: ………………..e-mail …,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….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2. Wykonawca zobowiązuje się do realizacji przedmiotu umowy przy udziale podwykonawców wykazanych na Formularzu zapytania ofertowego – załącznik nr 1 do zapytania ofertowego tj. ………………………………………….. / bez zatrudniania podwykonawców. 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344747" w:rsidRDefault="00344747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C75AB2" w:rsidRPr="00DC51DB" w:rsidRDefault="00C75AB2" w:rsidP="008A5F06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DC51DB">
        <w:rPr>
          <w:b/>
          <w:color w:val="000000"/>
        </w:rPr>
        <w:lastRenderedPageBreak/>
        <w:t>§</w:t>
      </w:r>
      <w:r w:rsidR="000173FA">
        <w:rPr>
          <w:b/>
          <w:color w:val="000000"/>
        </w:rPr>
        <w:t>5</w:t>
      </w:r>
    </w:p>
    <w:p w:rsidR="00525E16" w:rsidRDefault="00525E16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4" w:name="_Toc484080352"/>
      <w:bookmarkEnd w:id="3"/>
      <w:r>
        <w:t>Za wykonanie usługi zamawiający zobowiązuje się zapłacić w</w:t>
      </w:r>
      <w:r w:rsidR="00DB188F">
        <w:t xml:space="preserve">ynagrodzenie </w:t>
      </w:r>
      <w:r>
        <w:t>według następujących czynników cenotwórczych:</w:t>
      </w:r>
    </w:p>
    <w:p w:rsidR="00281DD2" w:rsidRDefault="00525E16" w:rsidP="00525E16">
      <w:pPr>
        <w:pStyle w:val="Akapitzlist"/>
        <w:autoSpaceDE w:val="0"/>
        <w:autoSpaceDN w:val="0"/>
        <w:adjustRightInd w:val="0"/>
        <w:ind w:left="360"/>
        <w:jc w:val="both"/>
      </w:pPr>
      <w:r>
        <w:t xml:space="preserve">Stawka </w:t>
      </w:r>
      <w:r w:rsidR="00DB188F">
        <w:t>1 roboczogodziny usług</w:t>
      </w:r>
      <w:r>
        <w:t xml:space="preserve">i wynosi: netto ……. zł., </w:t>
      </w:r>
    </w:p>
    <w:p w:rsidR="00281DD2" w:rsidRDefault="00281DD2" w:rsidP="00525E16">
      <w:pPr>
        <w:pStyle w:val="Akapitzlist"/>
        <w:autoSpaceDE w:val="0"/>
        <w:autoSpaceDN w:val="0"/>
        <w:adjustRightInd w:val="0"/>
        <w:ind w:left="360"/>
        <w:jc w:val="both"/>
      </w:pPr>
      <w:r>
        <w:t>Stawka 1 maszynogodziny netto ………….. zł.</w:t>
      </w:r>
    </w:p>
    <w:p w:rsidR="00525E16" w:rsidRDefault="00525E16" w:rsidP="00525E16">
      <w:pPr>
        <w:pStyle w:val="Akapitzlist"/>
        <w:autoSpaceDE w:val="0"/>
        <w:autoSpaceDN w:val="0"/>
        <w:adjustRightInd w:val="0"/>
        <w:ind w:left="360"/>
        <w:jc w:val="both"/>
      </w:pPr>
      <w:r>
        <w:t>Koszty pośrednie …. %,</w:t>
      </w:r>
    </w:p>
    <w:p w:rsidR="00525E16" w:rsidRDefault="00525E16" w:rsidP="00525E16">
      <w:pPr>
        <w:pStyle w:val="Akapitzlist"/>
        <w:autoSpaceDE w:val="0"/>
        <w:autoSpaceDN w:val="0"/>
        <w:adjustRightInd w:val="0"/>
        <w:ind w:left="360"/>
        <w:jc w:val="both"/>
      </w:pPr>
      <w:r>
        <w:t>Zysk w wysokości … %,</w:t>
      </w:r>
    </w:p>
    <w:p w:rsidR="00525E16" w:rsidRDefault="00281DD2" w:rsidP="00525E16">
      <w:pPr>
        <w:pStyle w:val="Akapitzlist"/>
        <w:autoSpaceDE w:val="0"/>
        <w:autoSpaceDN w:val="0"/>
        <w:adjustRightInd w:val="0"/>
        <w:ind w:left="360"/>
        <w:jc w:val="both"/>
      </w:pPr>
      <w:r>
        <w:t xml:space="preserve">Stawki i nośniki kosztów </w:t>
      </w:r>
      <w:proofErr w:type="spellStart"/>
      <w:r>
        <w:t>R+S+Kp</w:t>
      </w:r>
      <w:proofErr w:type="spellEnd"/>
      <w:r>
        <w:t xml:space="preserve"> + Z jako podstawa do sporządzenia kosztorysu. </w:t>
      </w:r>
    </w:p>
    <w:p w:rsidR="00525E16" w:rsidRDefault="00525E16" w:rsidP="00525E16">
      <w:pPr>
        <w:pStyle w:val="Akapitzlist"/>
        <w:autoSpaceDE w:val="0"/>
        <w:autoSpaceDN w:val="0"/>
        <w:adjustRightInd w:val="0"/>
        <w:ind w:left="360"/>
        <w:jc w:val="both"/>
      </w:pPr>
    </w:p>
    <w:p w:rsidR="00DB188F" w:rsidRDefault="00281DD2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Wynagrodzenie, o którym mowa w ust. 1 </w:t>
      </w:r>
      <w:r w:rsidR="00DB188F">
        <w:t>obejmuje wszystkie koszty wykonania zamówienia, jak i wszelkie inne opłaty, które mogą wystąpić przy realizacji przedmiotu zamówienia, w tym koszty dojazdu do zamawiającego, koszty diagnostyki w sporządzenia wyceny usługi, koszty transportu, demontażu i montażu, koszty narzędzi niezbędnych do wykonania usługi, koszty wynagrodzenia, koszty ekspertyz technicznych, opłaty celne i podatkowe naliczane zgodnie</w:t>
      </w:r>
      <w:r>
        <w:br/>
      </w:r>
      <w:r w:rsidR="00DB188F">
        <w:t xml:space="preserve">z obowiązującymi w tym zakresie przepisami, jak </w:t>
      </w:r>
      <w:r w:rsidR="000A79EE">
        <w:t>i</w:t>
      </w:r>
      <w:r w:rsidR="00DB188F">
        <w:t xml:space="preserve"> zysk i ewentualne upusty oraz pozostałe składniki cenotwórcze.</w:t>
      </w:r>
    </w:p>
    <w:p w:rsidR="00AA10E4" w:rsidRDefault="00DB188F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Zamawiający pokrywa koszty wy</w:t>
      </w:r>
      <w:r w:rsidR="00AA10E4">
        <w:t xml:space="preserve">mienionych części wykorzystanych do dokonania napraw niesprawnych urządzeń, po uprzedniej akceptacji przedstawionego przez Wykonawcę kosztorysu naprawy. Przedmiotowe koszty Wykonawca wyodrębni na wystawionej przez siebie fakturze. </w:t>
      </w:r>
    </w:p>
    <w:p w:rsidR="00AA10E4" w:rsidRDefault="00AA10E4" w:rsidP="00AA10E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Ceny materiałów Wykonawca określi na podstawie cennika lub faktury/dowodu zakupu danego elementu z kosztem transportu. Ceny materiałów nie przekroczą średnich cen podanych </w:t>
      </w:r>
      <w:r>
        <w:br/>
        <w:t xml:space="preserve">w wydawnictwach branżowych( np. </w:t>
      </w:r>
      <w:proofErr w:type="spellStart"/>
      <w:r>
        <w:t>Sekocenbudzie</w:t>
      </w:r>
      <w:proofErr w:type="spellEnd"/>
      <w:r>
        <w:t xml:space="preserve">, </w:t>
      </w:r>
      <w:proofErr w:type="spellStart"/>
      <w:r>
        <w:t>Orgbud</w:t>
      </w:r>
      <w:proofErr w:type="spellEnd"/>
      <w:r>
        <w:t xml:space="preserve">, </w:t>
      </w:r>
      <w:proofErr w:type="spellStart"/>
      <w:r>
        <w:t>Intercenbud</w:t>
      </w:r>
      <w:proofErr w:type="spellEnd"/>
      <w:r>
        <w:t xml:space="preserve"> itp.) dla województwa, w którym roboty są wykonywane, w kwartale poprzedzającym wykonanie prac. Zamawiający zastrzega sobie prawo do wezwania Wykonawcy do udokumentowania cen podanych w kosztorysie, gdy będą one budzić uzasadnione wątpliwości co do ich wysokości. </w:t>
      </w:r>
    </w:p>
    <w:p w:rsidR="001874C7" w:rsidRDefault="00161D15" w:rsidP="00345975">
      <w:pPr>
        <w:pStyle w:val="Akapitzlist"/>
        <w:numPr>
          <w:ilvl w:val="0"/>
          <w:numId w:val="4"/>
        </w:numPr>
        <w:suppressAutoHyphens/>
        <w:jc w:val="both"/>
      </w:pPr>
      <w:r w:rsidRPr="00BE2EDF">
        <w:t>Zapłata wynagrodzenia nastąpi przelewem na rachunek bankowy Wykonawcy</w:t>
      </w:r>
      <w:r w:rsidR="001874C7">
        <w:t>”</w:t>
      </w:r>
    </w:p>
    <w:p w:rsidR="00161D15" w:rsidRDefault="001874C7" w:rsidP="001874C7">
      <w:pPr>
        <w:pStyle w:val="Akapitzlist"/>
        <w:suppressAutoHyphens/>
        <w:ind w:left="360"/>
        <w:jc w:val="both"/>
      </w:pPr>
      <w:r>
        <w:t>Nr rachunku bankowego</w:t>
      </w:r>
      <w:r w:rsidR="00984806">
        <w:t xml:space="preserve">, </w:t>
      </w:r>
      <w:r w:rsidR="00161D15" w:rsidRPr="00BE2EDF">
        <w:t xml:space="preserve">w terminie </w:t>
      </w:r>
      <w:r w:rsidR="00984806">
        <w:t xml:space="preserve">do 21 </w:t>
      </w:r>
      <w:r w:rsidR="00161D15" w:rsidRPr="00161D15">
        <w:rPr>
          <w:b/>
        </w:rPr>
        <w:t>dni</w:t>
      </w:r>
      <w:r w:rsidR="00161D15" w:rsidRPr="00BE2EDF">
        <w:t xml:space="preserve"> licząc od dnia przedłożenia Zamawiającemu faktury, przy czym za dzień spełnienia świadczenia pieniężnego uważać się będzie dzień  złożenia polecenia przelewu w banku Zamawiającego. </w:t>
      </w:r>
    </w:p>
    <w:p w:rsidR="00984806" w:rsidRDefault="00984806" w:rsidP="00345975">
      <w:pPr>
        <w:pStyle w:val="Akapitzlist"/>
        <w:numPr>
          <w:ilvl w:val="0"/>
          <w:numId w:val="4"/>
        </w:numPr>
        <w:suppressAutoHyphens/>
        <w:jc w:val="both"/>
      </w:pPr>
      <w:r>
        <w:t xml:space="preserve">Faktury za wykonane usługi będą wystawiane </w:t>
      </w:r>
      <w:r w:rsidR="00281DD2">
        <w:t xml:space="preserve">na podstawie kosztorysu. </w:t>
      </w:r>
    </w:p>
    <w:p w:rsidR="001874C7" w:rsidRDefault="001874C7" w:rsidP="001874C7">
      <w:pPr>
        <w:tabs>
          <w:tab w:val="left" w:pos="421"/>
        </w:tabs>
        <w:spacing w:line="271" w:lineRule="auto"/>
        <w:jc w:val="both"/>
      </w:pPr>
      <w:r>
        <w:t xml:space="preserve">7. </w:t>
      </w:r>
      <w:r>
        <w:t xml:space="preserve">Wykonawca oświadcza, że jest*/nie* jest czynnym podatnikiem podatku od towarów i usług VAT. Wykonawca oświadcza, że rachunek bankowy, wskazany w § 5 ust. 5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1874C7" w:rsidRDefault="001874C7" w:rsidP="001874C7">
      <w:pPr>
        <w:pStyle w:val="Akapitzlist"/>
        <w:suppressAutoHyphens/>
        <w:ind w:left="360"/>
        <w:jc w:val="both"/>
      </w:pPr>
      <w:r>
        <w:t>* - niepotrzebne skreślić</w:t>
      </w:r>
    </w:p>
    <w:p w:rsidR="008E35D1" w:rsidRPr="00F45EFD" w:rsidRDefault="001874C7" w:rsidP="001874C7">
      <w:pPr>
        <w:suppressAutoHyphens/>
        <w:jc w:val="both"/>
      </w:pPr>
      <w:bookmarkStart w:id="5" w:name="_GoBack"/>
      <w:bookmarkEnd w:id="5"/>
      <w:r>
        <w:t xml:space="preserve">8. </w:t>
      </w:r>
      <w:r w:rsidR="008E35D1" w:rsidRPr="00F45EFD">
        <w:t xml:space="preserve">Zamawiający informuje, że </w:t>
      </w:r>
      <w:r w:rsidR="00F45EFD" w:rsidRPr="00F45EFD">
        <w:t xml:space="preserve">wykonawca ma prawo skorzystania z możliwości przekazania ustrukturyzowanej faktury elektronicznej na zasadach określonych w ustawie z dnia 9 listopada 2018r. o elektronicznym fakturowaniu w zamówieniach publicznych, koncesjach na roboty budowalne lub usługi oraz partnerstwie </w:t>
      </w:r>
      <w:proofErr w:type="spellStart"/>
      <w:r w:rsidR="00F45EFD" w:rsidRPr="00F45EFD">
        <w:t>publiczno</w:t>
      </w:r>
      <w:proofErr w:type="spellEnd"/>
      <w:r w:rsidR="00F45EFD" w:rsidRPr="00F45EFD">
        <w:t xml:space="preserve"> – prywatnym (dz. U. z 2018r. poz. 2191). </w:t>
      </w:r>
    </w:p>
    <w:bookmarkEnd w:id="4"/>
    <w:p w:rsidR="00F45EFD" w:rsidRDefault="00F45EFD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1DD2" w:rsidRDefault="00281DD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1DD2" w:rsidRDefault="00281DD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173FA">
        <w:rPr>
          <w:b/>
        </w:rPr>
        <w:t>6</w:t>
      </w:r>
    </w:p>
    <w:p w:rsidR="007048B8" w:rsidRPr="000064F8" w:rsidRDefault="007B76C0" w:rsidP="000064F8">
      <w:pPr>
        <w:widowControl w:val="0"/>
        <w:autoSpaceDE w:val="0"/>
        <w:autoSpaceDN w:val="0"/>
        <w:adjustRightInd w:val="0"/>
        <w:jc w:val="both"/>
      </w:pPr>
      <w:r>
        <w:t>Wykonawca udziela 24</w:t>
      </w:r>
      <w:r w:rsidR="000064F8" w:rsidRPr="000064F8">
        <w:t xml:space="preserve"> miesięcznej gwarancji na wykonane usługi</w:t>
      </w:r>
      <w:r w:rsidR="00F75FAD">
        <w:t xml:space="preserve"> i zastosowane materiały</w:t>
      </w:r>
      <w:r w:rsidR="000064F8" w:rsidRPr="000064F8">
        <w:t xml:space="preserve">. </w:t>
      </w:r>
    </w:p>
    <w:p w:rsidR="007048B8" w:rsidRDefault="007048B8" w:rsidP="00092699">
      <w:pPr>
        <w:widowControl w:val="0"/>
        <w:autoSpaceDE w:val="0"/>
        <w:autoSpaceDN w:val="0"/>
        <w:adjustRightInd w:val="0"/>
        <w:rPr>
          <w:b/>
        </w:rPr>
      </w:pPr>
    </w:p>
    <w:p w:rsidR="00281DD2" w:rsidRDefault="00281DD2" w:rsidP="000926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1D15" w:rsidRDefault="00C75AB2" w:rsidP="000926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2699">
        <w:rPr>
          <w:b/>
        </w:rPr>
        <w:t xml:space="preserve">§ </w:t>
      </w:r>
      <w:r w:rsidR="000173FA">
        <w:rPr>
          <w:b/>
        </w:rPr>
        <w:t>7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W przypadku odstąpienia od umowy przez Wykonawcę</w:t>
      </w:r>
      <w:r w:rsidR="000064F8">
        <w:rPr>
          <w:rFonts w:eastAsia="Calibri"/>
          <w:lang w:eastAsia="en-US"/>
        </w:rPr>
        <w:t xml:space="preserve"> </w:t>
      </w:r>
      <w:r w:rsidRPr="00161D15">
        <w:rPr>
          <w:rFonts w:eastAsia="Calibri"/>
          <w:lang w:eastAsia="en-US"/>
        </w:rPr>
        <w:t xml:space="preserve">zapłaci on karę umowną w wysokości </w:t>
      </w:r>
      <w:r w:rsidR="00CC1EAA">
        <w:rPr>
          <w:rFonts w:eastAsia="Calibri"/>
          <w:lang w:eastAsia="en-US"/>
        </w:rPr>
        <w:t>5</w:t>
      </w:r>
      <w:r w:rsidR="0023208A">
        <w:rPr>
          <w:rFonts w:eastAsia="Calibri"/>
          <w:lang w:eastAsia="en-US"/>
        </w:rPr>
        <w:t xml:space="preserve">00,00 zł. (słownie: </w:t>
      </w:r>
      <w:r w:rsidR="00CC1EAA">
        <w:rPr>
          <w:rFonts w:eastAsia="Calibri"/>
          <w:lang w:eastAsia="en-US"/>
        </w:rPr>
        <w:t xml:space="preserve">pięćset </w:t>
      </w:r>
      <w:r w:rsidR="0023208A">
        <w:rPr>
          <w:rFonts w:eastAsia="Calibri"/>
          <w:lang w:eastAsia="en-US"/>
        </w:rPr>
        <w:t xml:space="preserve"> 00/100)</w:t>
      </w:r>
    </w:p>
    <w:p w:rsidR="000064F8" w:rsidRPr="00EE4E17" w:rsidRDefault="000064F8" w:rsidP="000064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EE4E17">
        <w:rPr>
          <w:rFonts w:eastAsia="Calibri"/>
          <w:lang w:eastAsia="en-US"/>
        </w:rPr>
        <w:t>Wykonawca zapłaci zamawiającemu karę umowną</w:t>
      </w:r>
      <w:r w:rsidR="00EE4E17" w:rsidRPr="00EE4E17">
        <w:rPr>
          <w:rFonts w:eastAsia="Calibri"/>
          <w:lang w:eastAsia="en-US"/>
        </w:rPr>
        <w:t xml:space="preserve"> </w:t>
      </w:r>
      <w:r w:rsidRPr="00EE4E17">
        <w:rPr>
          <w:rFonts w:eastAsia="Calibri"/>
          <w:lang w:eastAsia="en-US"/>
        </w:rPr>
        <w:t xml:space="preserve">za odstąpienie od umowy przez Zamawiającego z przyczyn, za które ponosi odpowiedzialność Wykonawca w wysokości </w:t>
      </w:r>
      <w:r w:rsidR="00CC1EAA" w:rsidRPr="00EE4E17">
        <w:rPr>
          <w:rFonts w:eastAsia="Calibri"/>
          <w:lang w:eastAsia="en-US"/>
        </w:rPr>
        <w:t>5</w:t>
      </w:r>
      <w:r w:rsidRPr="00EE4E17">
        <w:rPr>
          <w:rFonts w:eastAsia="Calibri"/>
          <w:lang w:eastAsia="en-US"/>
        </w:rPr>
        <w:t xml:space="preserve">00,00 zł. (słownie złotych: </w:t>
      </w:r>
      <w:r w:rsidR="00CC1EAA" w:rsidRPr="00EE4E17">
        <w:rPr>
          <w:rFonts w:eastAsia="Calibri"/>
          <w:lang w:eastAsia="en-US"/>
        </w:rPr>
        <w:t>pięćset</w:t>
      </w:r>
      <w:r w:rsidRPr="00EE4E17">
        <w:rPr>
          <w:rFonts w:eastAsia="Calibri"/>
          <w:lang w:eastAsia="en-US"/>
        </w:rPr>
        <w:t xml:space="preserve"> 00/100),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W sytuacji zwłoki w zapłacie faktury Wykonawca ma prawo żądać odsetek ustawowych</w:t>
      </w:r>
      <w:r w:rsidR="00F75FAD">
        <w:rPr>
          <w:rFonts w:eastAsia="Calibri"/>
          <w:lang w:eastAsia="en-US"/>
        </w:rPr>
        <w:t xml:space="preserve"> od Zamawiaj</w:t>
      </w:r>
      <w:r w:rsidR="00E14D49">
        <w:rPr>
          <w:rFonts w:eastAsia="Calibri"/>
          <w:lang w:eastAsia="en-US"/>
        </w:rPr>
        <w:t>ą</w:t>
      </w:r>
      <w:r w:rsidR="00F75FAD">
        <w:rPr>
          <w:rFonts w:eastAsia="Calibri"/>
          <w:lang w:eastAsia="en-US"/>
        </w:rPr>
        <w:t>cego</w:t>
      </w:r>
      <w:r w:rsidRPr="00161D15">
        <w:rPr>
          <w:rFonts w:eastAsia="Calibri"/>
          <w:lang w:eastAsia="en-US"/>
        </w:rPr>
        <w:t>.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Strony zastrzegają sobie prawo dochodzenia odszkodowania uzupełniającego do wysokości rzeczywiście poniesionej szkody.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 xml:space="preserve">Zamawiający zastrzega sobie prawo do potrącenia kar umownych z </w:t>
      </w:r>
      <w:r w:rsidR="00CA7AAA">
        <w:rPr>
          <w:rFonts w:eastAsia="Calibri"/>
          <w:lang w:eastAsia="en-US"/>
        </w:rPr>
        <w:t xml:space="preserve">należnego </w:t>
      </w:r>
      <w:r w:rsidRPr="00161D15">
        <w:rPr>
          <w:rFonts w:eastAsia="Calibri"/>
          <w:lang w:eastAsia="en-US"/>
        </w:rPr>
        <w:t>wynagrodzenia Wykonawcy.</w:t>
      </w:r>
    </w:p>
    <w:p w:rsidR="00CC3657" w:rsidRPr="00DC51DB" w:rsidRDefault="00CC3657" w:rsidP="00CA31A7">
      <w:pPr>
        <w:widowControl w:val="0"/>
        <w:autoSpaceDE w:val="0"/>
        <w:autoSpaceDN w:val="0"/>
        <w:adjustRightInd w:val="0"/>
        <w:jc w:val="both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173FA">
        <w:rPr>
          <w:b/>
        </w:rPr>
        <w:t>8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 w:rsidRPr="000064F8">
        <w:t xml:space="preserve">1. Wykonawca jest odpowiedzialny </w:t>
      </w:r>
      <w:r>
        <w:t xml:space="preserve">względem Zamawiającego za wady i </w:t>
      </w:r>
      <w:r w:rsidR="00F75FAD">
        <w:t xml:space="preserve">nienależyte </w:t>
      </w:r>
      <w:r>
        <w:t xml:space="preserve">wykonanie pomniejszające wartość wykonanych robót, w szczególności odpowiada </w:t>
      </w:r>
      <w:r w:rsidRPr="000064F8">
        <w:t xml:space="preserve">za </w:t>
      </w:r>
      <w:r>
        <w:t>rozwiązania niezgodne z parametrami ustalonymi w normach i przepisach branżowych.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>
        <w:t>2. W przypadku wadliwego wykonania przedmiotu umowy zamawiającemu przysługuje prawo żądania: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>
        <w:t>1) bezpłatnego usunięcia wad w terminie wyznaczonym przez Zamawiającego,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>
        <w:t>2) obniżenia wynagrodzenia,</w:t>
      </w:r>
    </w:p>
    <w:p w:rsidR="00C75AB2" w:rsidRDefault="000064F8" w:rsidP="00F75FAD">
      <w:pPr>
        <w:widowControl w:val="0"/>
        <w:autoSpaceDE w:val="0"/>
        <w:autoSpaceDN w:val="0"/>
        <w:adjustRightInd w:val="0"/>
        <w:jc w:val="both"/>
      </w:pPr>
      <w:r>
        <w:t>3) odstąpienia od umowy z winy wykonawcy</w:t>
      </w:r>
      <w:r w:rsidR="000C2C1C">
        <w:t xml:space="preserve">. </w:t>
      </w:r>
    </w:p>
    <w:p w:rsidR="000C2C1C" w:rsidRDefault="000C2C1C" w:rsidP="00F75FAD">
      <w:pPr>
        <w:widowControl w:val="0"/>
        <w:autoSpaceDE w:val="0"/>
        <w:autoSpaceDN w:val="0"/>
        <w:adjustRightInd w:val="0"/>
        <w:jc w:val="both"/>
      </w:pPr>
    </w:p>
    <w:p w:rsidR="000C2C1C" w:rsidRPr="00DC51DB" w:rsidRDefault="000C2C1C" w:rsidP="000C2C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§ 9</w:t>
      </w:r>
    </w:p>
    <w:p w:rsidR="00C75AB2" w:rsidRPr="00DC51DB" w:rsidRDefault="00C75AB2" w:rsidP="00CA31A7">
      <w:pPr>
        <w:widowControl w:val="0"/>
        <w:autoSpaceDE w:val="0"/>
        <w:autoSpaceDN w:val="0"/>
        <w:adjustRightInd w:val="0"/>
        <w:jc w:val="both"/>
      </w:pPr>
      <w:r w:rsidRPr="00DC51DB">
        <w:t>Zmiana postanowień zawartej umowy może nastąpić wyłącznie za zgodą obydwu stron, wyrażoną w formie pisemnego aneksu do umowy pod rygorem nieważności.</w:t>
      </w:r>
    </w:p>
    <w:p w:rsidR="00CC3657" w:rsidRDefault="00CC3657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7816" w:rsidRDefault="00AE7816" w:rsidP="007048B8">
      <w:pPr>
        <w:widowControl w:val="0"/>
        <w:autoSpaceDE w:val="0"/>
        <w:autoSpaceDN w:val="0"/>
        <w:adjustRightInd w:val="0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C2C1C">
        <w:rPr>
          <w:b/>
        </w:rPr>
        <w:t>10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>
        <w:t>W</w:t>
      </w:r>
      <w:r w:rsidRPr="00DC51DB">
        <w:t xml:space="preserve"> sprawach nie uregulowanych niniejszą umową będą miały zastosowanie przepisy kodeksu cywilnego i innych obowiązują</w:t>
      </w:r>
      <w:r w:rsidRPr="00DC51DB">
        <w:softHyphen/>
        <w:t>cych w tym zakresie przepisów prawa.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</w:p>
    <w:p w:rsidR="00760976" w:rsidRDefault="00760976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173FA">
        <w:rPr>
          <w:b/>
        </w:rPr>
        <w:t>1</w:t>
      </w:r>
      <w:r w:rsidR="000C2C1C">
        <w:rPr>
          <w:b/>
        </w:rPr>
        <w:t>1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 w:rsidRPr="00DC51DB">
        <w:t xml:space="preserve">Ewentualne spory wynikłe w toku realizacji niniejszej umowy podlegają rozstrzygnięciu przez </w:t>
      </w:r>
      <w:r>
        <w:t>sąd powszechny właściwy dla Zamawiającego.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</w:p>
    <w:p w:rsidR="00C75AB2" w:rsidRPr="00DC51DB" w:rsidRDefault="00C75AB2" w:rsidP="007048B8">
      <w:pPr>
        <w:widowControl w:val="0"/>
        <w:autoSpaceDE w:val="0"/>
        <w:autoSpaceDN w:val="0"/>
        <w:adjustRightInd w:val="0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C2C1C">
        <w:rPr>
          <w:b/>
        </w:rPr>
        <w:t>12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 w:rsidRPr="00DC51DB">
        <w:t xml:space="preserve">Umowę sporządzono w </w:t>
      </w:r>
      <w:r w:rsidR="00760976">
        <w:t>3</w:t>
      </w:r>
      <w:r w:rsidRPr="00DC51DB">
        <w:t xml:space="preserve"> jednobrzmiących egzemplarzach, </w:t>
      </w:r>
      <w:r w:rsidR="00760976">
        <w:t xml:space="preserve">dwa egzemplarze dla Zamawiającego, jeden dla Wykonawcy. </w:t>
      </w:r>
    </w:p>
    <w:p w:rsidR="00092699" w:rsidRPr="00092699" w:rsidRDefault="007048B8" w:rsidP="0003476A">
      <w:pPr>
        <w:autoSpaceDE w:val="0"/>
        <w:autoSpaceDN w:val="0"/>
        <w:adjustRightInd w:val="0"/>
        <w:spacing w:before="840" w:line="360" w:lineRule="auto"/>
        <w:rPr>
          <w:b/>
          <w:bCs/>
          <w:i/>
          <w:color w:val="000000"/>
        </w:rPr>
      </w:pPr>
      <w:r w:rsidRPr="00092699">
        <w:rPr>
          <w:b/>
          <w:bCs/>
          <w:i/>
          <w:color w:val="000000"/>
        </w:rPr>
        <w:t>ZAMAW</w:t>
      </w:r>
      <w:r w:rsidR="00092699" w:rsidRPr="00092699">
        <w:rPr>
          <w:b/>
          <w:bCs/>
          <w:i/>
          <w:color w:val="000000"/>
        </w:rPr>
        <w:t xml:space="preserve">IAJĄCY: </w:t>
      </w:r>
      <w:r w:rsidR="005B343C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  <w:t>WYKONAWCA:</w:t>
      </w:r>
    </w:p>
    <w:p w:rsidR="00525E16" w:rsidRDefault="00525E16" w:rsidP="00092699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525E16" w:rsidRDefault="00525E16" w:rsidP="00092699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92699" w:rsidRPr="00092699" w:rsidRDefault="00092699" w:rsidP="00092699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092699">
        <w:rPr>
          <w:b/>
          <w:bCs/>
          <w:color w:val="000000"/>
          <w:sz w:val="18"/>
          <w:szCs w:val="18"/>
        </w:rPr>
        <w:t>Załączniki:</w:t>
      </w:r>
    </w:p>
    <w:p w:rsidR="00C75AB2" w:rsidRPr="00092699" w:rsidRDefault="00092699" w:rsidP="0034597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18"/>
          <w:szCs w:val="18"/>
        </w:rPr>
      </w:pPr>
      <w:r w:rsidRPr="00092699">
        <w:rPr>
          <w:sz w:val="18"/>
          <w:szCs w:val="18"/>
        </w:rPr>
        <w:t>Oferta Wykonawcy</w:t>
      </w:r>
    </w:p>
    <w:sectPr w:rsidR="00C75AB2" w:rsidRPr="00092699" w:rsidSect="003746C9">
      <w:headerReference w:type="default" r:id="rId9"/>
      <w:footerReference w:type="default" r:id="rId10"/>
      <w:pgSz w:w="11906" w:h="16838" w:code="9"/>
      <w:pgMar w:top="284" w:right="1134" w:bottom="709" w:left="1134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F9" w:rsidRDefault="00AD78F9" w:rsidP="009B5E89">
      <w:r>
        <w:separator/>
      </w:r>
    </w:p>
  </w:endnote>
  <w:endnote w:type="continuationSeparator" w:id="0">
    <w:p w:rsidR="00AD78F9" w:rsidRDefault="00AD78F9" w:rsidP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2" w:rsidRDefault="00F923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74C7">
      <w:rPr>
        <w:noProof/>
      </w:rPr>
      <w:t>4</w:t>
    </w:r>
    <w:r>
      <w:rPr>
        <w:noProof/>
      </w:rPr>
      <w:fldChar w:fldCharType="end"/>
    </w:r>
  </w:p>
  <w:p w:rsidR="00C75AB2" w:rsidRDefault="00C75AB2" w:rsidP="00FA4A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F9" w:rsidRDefault="00AD78F9" w:rsidP="009B5E89">
      <w:r>
        <w:separator/>
      </w:r>
    </w:p>
  </w:footnote>
  <w:footnote w:type="continuationSeparator" w:id="0">
    <w:p w:rsidR="00AD78F9" w:rsidRDefault="00AD78F9" w:rsidP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2" w:rsidRPr="00AE2378" w:rsidRDefault="00C75AB2" w:rsidP="00AE2378">
    <w:pPr>
      <w:pStyle w:val="Nagwek"/>
      <w:spacing w:after="240"/>
      <w:jc w:val="center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C7D8389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strike w:val="0"/>
        <w:color w:val="auto"/>
      </w:rPr>
    </w:lvl>
  </w:abstractNum>
  <w:abstractNum w:abstractNumId="1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D6B47"/>
    <w:multiLevelType w:val="hybridMultilevel"/>
    <w:tmpl w:val="C0ECCCB2"/>
    <w:lvl w:ilvl="0" w:tplc="42ECD556">
      <w:numFmt w:val="bullet"/>
      <w:pStyle w:val="Paragraf"/>
      <w:lvlText w:val="§"/>
      <w:lvlJc w:val="center"/>
      <w:pPr>
        <w:ind w:left="5463" w:hanging="360"/>
      </w:pPr>
      <w:rPr>
        <w:rFonts w:ascii="Times New Roman" w:eastAsia="Times New Roman" w:hAnsi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A467138"/>
    <w:multiLevelType w:val="hybridMultilevel"/>
    <w:tmpl w:val="5CB292C0"/>
    <w:lvl w:ilvl="0" w:tplc="BBD2D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2BEF"/>
    <w:multiLevelType w:val="hybridMultilevel"/>
    <w:tmpl w:val="D9D6AA88"/>
    <w:lvl w:ilvl="0" w:tplc="ADBA29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E55700"/>
    <w:multiLevelType w:val="hybridMultilevel"/>
    <w:tmpl w:val="79CE58EE"/>
    <w:lvl w:ilvl="0" w:tplc="23DE4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5355"/>
    <w:multiLevelType w:val="hybridMultilevel"/>
    <w:tmpl w:val="758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3198"/>
    <w:multiLevelType w:val="hybridMultilevel"/>
    <w:tmpl w:val="A6348B1A"/>
    <w:lvl w:ilvl="0" w:tplc="0D84C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CA236D"/>
    <w:multiLevelType w:val="hybridMultilevel"/>
    <w:tmpl w:val="9774BF0A"/>
    <w:lvl w:ilvl="0" w:tplc="5582EB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8372A57"/>
    <w:multiLevelType w:val="hybridMultilevel"/>
    <w:tmpl w:val="2B84D004"/>
    <w:lvl w:ilvl="0" w:tplc="BF62A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2"/>
    <w:rsid w:val="000064F8"/>
    <w:rsid w:val="00012ED4"/>
    <w:rsid w:val="0001489C"/>
    <w:rsid w:val="000173FA"/>
    <w:rsid w:val="00021124"/>
    <w:rsid w:val="00034154"/>
    <w:rsid w:val="0003476A"/>
    <w:rsid w:val="00037FEE"/>
    <w:rsid w:val="00046E4A"/>
    <w:rsid w:val="00051572"/>
    <w:rsid w:val="00055AD2"/>
    <w:rsid w:val="00092699"/>
    <w:rsid w:val="000A3228"/>
    <w:rsid w:val="000A79EE"/>
    <w:rsid w:val="000B65C5"/>
    <w:rsid w:val="000C2C1C"/>
    <w:rsid w:val="000C3F8F"/>
    <w:rsid w:val="000C65C8"/>
    <w:rsid w:val="001059E8"/>
    <w:rsid w:val="00110E54"/>
    <w:rsid w:val="00130DC5"/>
    <w:rsid w:val="00134BED"/>
    <w:rsid w:val="00140E25"/>
    <w:rsid w:val="00143100"/>
    <w:rsid w:val="00161D15"/>
    <w:rsid w:val="00175609"/>
    <w:rsid w:val="001874C7"/>
    <w:rsid w:val="00193ED8"/>
    <w:rsid w:val="001A7DE7"/>
    <w:rsid w:val="001B46DC"/>
    <w:rsid w:val="001B7A30"/>
    <w:rsid w:val="001F6C62"/>
    <w:rsid w:val="002002A8"/>
    <w:rsid w:val="002036C1"/>
    <w:rsid w:val="0021757A"/>
    <w:rsid w:val="0023208A"/>
    <w:rsid w:val="00236D1D"/>
    <w:rsid w:val="00241EED"/>
    <w:rsid w:val="002706A4"/>
    <w:rsid w:val="00281DD2"/>
    <w:rsid w:val="00293B4C"/>
    <w:rsid w:val="002B67B3"/>
    <w:rsid w:val="002D2625"/>
    <w:rsid w:val="002D625C"/>
    <w:rsid w:val="002E0AE3"/>
    <w:rsid w:val="002F432B"/>
    <w:rsid w:val="003037E8"/>
    <w:rsid w:val="00303ABB"/>
    <w:rsid w:val="00320D29"/>
    <w:rsid w:val="00322C2F"/>
    <w:rsid w:val="00327436"/>
    <w:rsid w:val="00327833"/>
    <w:rsid w:val="0034091C"/>
    <w:rsid w:val="00343937"/>
    <w:rsid w:val="00344747"/>
    <w:rsid w:val="00345975"/>
    <w:rsid w:val="00355E64"/>
    <w:rsid w:val="00371648"/>
    <w:rsid w:val="003746C9"/>
    <w:rsid w:val="003922EF"/>
    <w:rsid w:val="003A137F"/>
    <w:rsid w:val="003E6812"/>
    <w:rsid w:val="00400A84"/>
    <w:rsid w:val="00416A09"/>
    <w:rsid w:val="0042508D"/>
    <w:rsid w:val="00447D64"/>
    <w:rsid w:val="0045286A"/>
    <w:rsid w:val="00475145"/>
    <w:rsid w:val="00477D2C"/>
    <w:rsid w:val="00494159"/>
    <w:rsid w:val="004A34BF"/>
    <w:rsid w:val="004A567A"/>
    <w:rsid w:val="004C56CE"/>
    <w:rsid w:val="004D35A1"/>
    <w:rsid w:val="004D53D7"/>
    <w:rsid w:val="004D73C3"/>
    <w:rsid w:val="00525E16"/>
    <w:rsid w:val="00544A62"/>
    <w:rsid w:val="00561132"/>
    <w:rsid w:val="00571ACB"/>
    <w:rsid w:val="00586F64"/>
    <w:rsid w:val="005A1B20"/>
    <w:rsid w:val="005A2F04"/>
    <w:rsid w:val="005A363C"/>
    <w:rsid w:val="005A5C86"/>
    <w:rsid w:val="005B343C"/>
    <w:rsid w:val="005C750B"/>
    <w:rsid w:val="006035F5"/>
    <w:rsid w:val="00607DA1"/>
    <w:rsid w:val="0061133B"/>
    <w:rsid w:val="00621FA6"/>
    <w:rsid w:val="00652307"/>
    <w:rsid w:val="00654E67"/>
    <w:rsid w:val="00676F17"/>
    <w:rsid w:val="00677470"/>
    <w:rsid w:val="006D4F90"/>
    <w:rsid w:val="006E50D9"/>
    <w:rsid w:val="006F3B10"/>
    <w:rsid w:val="0070103A"/>
    <w:rsid w:val="007048B8"/>
    <w:rsid w:val="00712DE8"/>
    <w:rsid w:val="00716903"/>
    <w:rsid w:val="00731A9F"/>
    <w:rsid w:val="00741A77"/>
    <w:rsid w:val="007571C8"/>
    <w:rsid w:val="00760976"/>
    <w:rsid w:val="00767E25"/>
    <w:rsid w:val="00792BCE"/>
    <w:rsid w:val="007A2D33"/>
    <w:rsid w:val="007B76C0"/>
    <w:rsid w:val="007C03BF"/>
    <w:rsid w:val="007F56D2"/>
    <w:rsid w:val="00813470"/>
    <w:rsid w:val="0081484E"/>
    <w:rsid w:val="008637ED"/>
    <w:rsid w:val="00865367"/>
    <w:rsid w:val="00874F5F"/>
    <w:rsid w:val="00885C86"/>
    <w:rsid w:val="008A28A6"/>
    <w:rsid w:val="008A5F06"/>
    <w:rsid w:val="008B1EA0"/>
    <w:rsid w:val="008C308F"/>
    <w:rsid w:val="008D2174"/>
    <w:rsid w:val="008E35D1"/>
    <w:rsid w:val="009248E5"/>
    <w:rsid w:val="00934FC8"/>
    <w:rsid w:val="00954597"/>
    <w:rsid w:val="009636C0"/>
    <w:rsid w:val="00970BEE"/>
    <w:rsid w:val="00981BA9"/>
    <w:rsid w:val="00982815"/>
    <w:rsid w:val="00984806"/>
    <w:rsid w:val="00991B27"/>
    <w:rsid w:val="0099635F"/>
    <w:rsid w:val="009976A4"/>
    <w:rsid w:val="009A785E"/>
    <w:rsid w:val="009A7DB7"/>
    <w:rsid w:val="009B5E89"/>
    <w:rsid w:val="009C03B5"/>
    <w:rsid w:val="009D0C35"/>
    <w:rsid w:val="009E70F9"/>
    <w:rsid w:val="009F5406"/>
    <w:rsid w:val="00A145B0"/>
    <w:rsid w:val="00A67853"/>
    <w:rsid w:val="00A856D6"/>
    <w:rsid w:val="00A86678"/>
    <w:rsid w:val="00AA10E4"/>
    <w:rsid w:val="00AA74B1"/>
    <w:rsid w:val="00AC00F8"/>
    <w:rsid w:val="00AC21C9"/>
    <w:rsid w:val="00AC7FC7"/>
    <w:rsid w:val="00AD78F9"/>
    <w:rsid w:val="00AE2378"/>
    <w:rsid w:val="00AE7816"/>
    <w:rsid w:val="00B67C89"/>
    <w:rsid w:val="00B67FA4"/>
    <w:rsid w:val="00B73FF4"/>
    <w:rsid w:val="00B81185"/>
    <w:rsid w:val="00B82D5E"/>
    <w:rsid w:val="00B950AE"/>
    <w:rsid w:val="00BB4490"/>
    <w:rsid w:val="00BB6F86"/>
    <w:rsid w:val="00BF6D5E"/>
    <w:rsid w:val="00C1743A"/>
    <w:rsid w:val="00C35D65"/>
    <w:rsid w:val="00C51850"/>
    <w:rsid w:val="00C66D71"/>
    <w:rsid w:val="00C75AB2"/>
    <w:rsid w:val="00CA31A7"/>
    <w:rsid w:val="00CA6EA7"/>
    <w:rsid w:val="00CA732B"/>
    <w:rsid w:val="00CA7AAA"/>
    <w:rsid w:val="00CB2C1A"/>
    <w:rsid w:val="00CB6C42"/>
    <w:rsid w:val="00CC0833"/>
    <w:rsid w:val="00CC1EAA"/>
    <w:rsid w:val="00CC3657"/>
    <w:rsid w:val="00CD7B34"/>
    <w:rsid w:val="00D03604"/>
    <w:rsid w:val="00D222F0"/>
    <w:rsid w:val="00D35ABF"/>
    <w:rsid w:val="00D422CB"/>
    <w:rsid w:val="00D42546"/>
    <w:rsid w:val="00D547BD"/>
    <w:rsid w:val="00DB188F"/>
    <w:rsid w:val="00DB3D76"/>
    <w:rsid w:val="00DC1181"/>
    <w:rsid w:val="00DC51DB"/>
    <w:rsid w:val="00DD4761"/>
    <w:rsid w:val="00DE45CD"/>
    <w:rsid w:val="00DF7754"/>
    <w:rsid w:val="00E14D49"/>
    <w:rsid w:val="00E31F7A"/>
    <w:rsid w:val="00E3777F"/>
    <w:rsid w:val="00E42552"/>
    <w:rsid w:val="00E7017F"/>
    <w:rsid w:val="00E9254A"/>
    <w:rsid w:val="00EE4E17"/>
    <w:rsid w:val="00EE52FB"/>
    <w:rsid w:val="00F22FBB"/>
    <w:rsid w:val="00F26C3B"/>
    <w:rsid w:val="00F30AEA"/>
    <w:rsid w:val="00F455F6"/>
    <w:rsid w:val="00F45EFD"/>
    <w:rsid w:val="00F75FAD"/>
    <w:rsid w:val="00F81FAB"/>
    <w:rsid w:val="00F923B6"/>
    <w:rsid w:val="00FA4AA5"/>
    <w:rsid w:val="00FA79A5"/>
    <w:rsid w:val="00FB020D"/>
    <w:rsid w:val="00FC336A"/>
    <w:rsid w:val="00FD1DA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55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475145"/>
    <w:pPr>
      <w:spacing w:before="144" w:after="72" w:line="360" w:lineRule="auto"/>
    </w:pPr>
  </w:style>
  <w:style w:type="character" w:styleId="Uwydatnienie">
    <w:name w:val="Emphasis"/>
    <w:basedOn w:val="Domylnaczcionkaakapitu"/>
    <w:uiPriority w:val="99"/>
    <w:qFormat/>
    <w:rsid w:val="00475145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012E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2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2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2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54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5E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5E89"/>
    <w:rPr>
      <w:rFonts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uiPriority w:val="99"/>
    <w:rsid w:val="0081484E"/>
    <w:pPr>
      <w:numPr>
        <w:numId w:val="1"/>
      </w:numPr>
      <w:ind w:left="720"/>
      <w:jc w:val="center"/>
    </w:pPr>
    <w:rPr>
      <w:rFonts w:ascii="Times New Roman" w:hAnsi="Times New Roman"/>
      <w:color w:val="auto"/>
      <w:sz w:val="24"/>
    </w:rPr>
  </w:style>
  <w:style w:type="paragraph" w:styleId="Akapitzlist">
    <w:name w:val="List Paragraph"/>
    <w:basedOn w:val="Normalny"/>
    <w:uiPriority w:val="99"/>
    <w:qFormat/>
    <w:rsid w:val="004D35A1"/>
    <w:pPr>
      <w:ind w:left="720"/>
      <w:contextualSpacing/>
    </w:pPr>
  </w:style>
  <w:style w:type="character" w:customStyle="1" w:styleId="ParagrafZnak">
    <w:name w:val="Paragraf Znak"/>
    <w:basedOn w:val="Nagwek1Znak"/>
    <w:link w:val="Paragraf"/>
    <w:uiPriority w:val="99"/>
    <w:locked/>
    <w:rsid w:val="0081484E"/>
    <w:rPr>
      <w:rFonts w:ascii="Cambria" w:hAnsi="Cambria" w:cs="Times New Roman"/>
      <w:b/>
      <w:bCs/>
      <w:color w:val="365F91"/>
      <w:sz w:val="24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7164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71648"/>
    <w:pPr>
      <w:spacing w:after="100"/>
    </w:pPr>
  </w:style>
  <w:style w:type="character" w:styleId="Hipercze">
    <w:name w:val="Hyperlink"/>
    <w:basedOn w:val="Domylnaczcionkaakapitu"/>
    <w:uiPriority w:val="99"/>
    <w:rsid w:val="0037164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1347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3470"/>
    <w:rPr>
      <w:rFonts w:ascii="Calibri" w:hAnsi="Calibri" w:cs="Times New Roman"/>
      <w:sz w:val="22"/>
      <w:szCs w:val="22"/>
      <w:lang w:eastAsia="en-US"/>
    </w:rPr>
  </w:style>
  <w:style w:type="character" w:customStyle="1" w:styleId="col2">
    <w:name w:val="col2"/>
    <w:rsid w:val="002002A8"/>
  </w:style>
  <w:style w:type="paragraph" w:styleId="Bezodstpw">
    <w:name w:val="No Spacing"/>
    <w:uiPriority w:val="1"/>
    <w:qFormat/>
    <w:rsid w:val="00034154"/>
    <w:pPr>
      <w:widowControl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55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475145"/>
    <w:pPr>
      <w:spacing w:before="144" w:after="72" w:line="360" w:lineRule="auto"/>
    </w:pPr>
  </w:style>
  <w:style w:type="character" w:styleId="Uwydatnienie">
    <w:name w:val="Emphasis"/>
    <w:basedOn w:val="Domylnaczcionkaakapitu"/>
    <w:uiPriority w:val="99"/>
    <w:qFormat/>
    <w:rsid w:val="00475145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012E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2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2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2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54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5E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5E89"/>
    <w:rPr>
      <w:rFonts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uiPriority w:val="99"/>
    <w:rsid w:val="0081484E"/>
    <w:pPr>
      <w:numPr>
        <w:numId w:val="1"/>
      </w:numPr>
      <w:ind w:left="720"/>
      <w:jc w:val="center"/>
    </w:pPr>
    <w:rPr>
      <w:rFonts w:ascii="Times New Roman" w:hAnsi="Times New Roman"/>
      <w:color w:val="auto"/>
      <w:sz w:val="24"/>
    </w:rPr>
  </w:style>
  <w:style w:type="paragraph" w:styleId="Akapitzlist">
    <w:name w:val="List Paragraph"/>
    <w:basedOn w:val="Normalny"/>
    <w:uiPriority w:val="99"/>
    <w:qFormat/>
    <w:rsid w:val="004D35A1"/>
    <w:pPr>
      <w:ind w:left="720"/>
      <w:contextualSpacing/>
    </w:pPr>
  </w:style>
  <w:style w:type="character" w:customStyle="1" w:styleId="ParagrafZnak">
    <w:name w:val="Paragraf Znak"/>
    <w:basedOn w:val="Nagwek1Znak"/>
    <w:link w:val="Paragraf"/>
    <w:uiPriority w:val="99"/>
    <w:locked/>
    <w:rsid w:val="0081484E"/>
    <w:rPr>
      <w:rFonts w:ascii="Cambria" w:hAnsi="Cambria" w:cs="Times New Roman"/>
      <w:b/>
      <w:bCs/>
      <w:color w:val="365F91"/>
      <w:sz w:val="24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7164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71648"/>
    <w:pPr>
      <w:spacing w:after="100"/>
    </w:pPr>
  </w:style>
  <w:style w:type="character" w:styleId="Hipercze">
    <w:name w:val="Hyperlink"/>
    <w:basedOn w:val="Domylnaczcionkaakapitu"/>
    <w:uiPriority w:val="99"/>
    <w:rsid w:val="0037164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1347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3470"/>
    <w:rPr>
      <w:rFonts w:ascii="Calibri" w:hAnsi="Calibri" w:cs="Times New Roman"/>
      <w:sz w:val="22"/>
      <w:szCs w:val="22"/>
      <w:lang w:eastAsia="en-US"/>
    </w:rPr>
  </w:style>
  <w:style w:type="character" w:customStyle="1" w:styleId="col2">
    <w:name w:val="col2"/>
    <w:rsid w:val="002002A8"/>
  </w:style>
  <w:style w:type="paragraph" w:styleId="Bezodstpw">
    <w:name w:val="No Spacing"/>
    <w:uiPriority w:val="1"/>
    <w:qFormat/>
    <w:rsid w:val="00034154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E2BD-6974-4A76-A908-339C8A8F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1285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..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creator>.</dc:creator>
  <cp:lastModifiedBy>Beata Trochimiuk</cp:lastModifiedBy>
  <cp:revision>30</cp:revision>
  <cp:lastPrinted>2020-02-27T14:07:00Z</cp:lastPrinted>
  <dcterms:created xsi:type="dcterms:W3CDTF">2019-12-12T07:05:00Z</dcterms:created>
  <dcterms:modified xsi:type="dcterms:W3CDTF">2020-03-03T07:23:00Z</dcterms:modified>
</cp:coreProperties>
</file>