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79" w:rsidRPr="0021678C" w:rsidRDefault="0021678C">
      <w:pPr>
        <w:pStyle w:val="Default"/>
        <w:rPr>
          <w:b/>
        </w:rPr>
      </w:pPr>
      <w:bookmarkStart w:id="0" w:name="_GoBack"/>
      <w:bookmarkEnd w:id="0"/>
      <w:r w:rsidRPr="0021678C">
        <w:rPr>
          <w:b/>
        </w:rPr>
        <w:t xml:space="preserve">Załącznik Nr 1 specyfikacja techniczna </w:t>
      </w:r>
    </w:p>
    <w:p w:rsidR="006B7E79" w:rsidRPr="0021678C" w:rsidRDefault="0021678C">
      <w:pPr>
        <w:pStyle w:val="Default"/>
        <w:rPr>
          <w:b/>
        </w:rPr>
      </w:pPr>
      <w:r w:rsidRPr="0021678C">
        <w:rPr>
          <w:b/>
        </w:rPr>
        <w:t xml:space="preserve">Minimalne wymagania techniczne średniego samochodu ratowniczo - gaśniczego                       z napędem 4x4 dla Ochotniczej Straży Pożarnej </w:t>
      </w:r>
      <w:r w:rsidRPr="008E49A2">
        <w:rPr>
          <w:b/>
          <w:color w:val="auto"/>
        </w:rPr>
        <w:t xml:space="preserve">w </w:t>
      </w:r>
      <w:r w:rsidR="00E56A07">
        <w:rPr>
          <w:b/>
          <w:color w:val="auto"/>
        </w:rPr>
        <w:t>Niedzieliskach</w:t>
      </w:r>
    </w:p>
    <w:p w:rsidR="006B7E79" w:rsidRPr="0021678C" w:rsidRDefault="006B7E79">
      <w:pPr>
        <w:pStyle w:val="Default"/>
        <w:rPr>
          <w:b/>
        </w:rPr>
      </w:pPr>
    </w:p>
    <w:tbl>
      <w:tblPr>
        <w:tblStyle w:val="Tabela-Siatka"/>
        <w:tblW w:w="9288" w:type="dxa"/>
        <w:tblLayout w:type="fixed"/>
        <w:tblLook w:val="0680" w:firstRow="0" w:lastRow="0" w:firstColumn="1" w:lastColumn="0" w:noHBand="1" w:noVBand="1"/>
      </w:tblPr>
      <w:tblGrid>
        <w:gridCol w:w="817"/>
        <w:gridCol w:w="8471"/>
      </w:tblGrid>
      <w:tr w:rsidR="006B7E79" w:rsidRPr="0021678C" w:rsidTr="0021678C">
        <w:trPr>
          <w:tblHeader/>
        </w:trPr>
        <w:tc>
          <w:tcPr>
            <w:tcW w:w="817" w:type="dxa"/>
            <w:shd w:val="clear" w:color="auto" w:fill="auto"/>
          </w:tcPr>
          <w:p w:rsidR="006B7E79" w:rsidRPr="0021678C" w:rsidRDefault="00216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b/>
                <w:sz w:val="24"/>
                <w:szCs w:val="24"/>
              </w:rPr>
              <w:t>WYMAGANIA MINIMALNE ZAMAWIAJĄCEGO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21678C">
              <w:rPr>
                <w:rFonts w:ascii="Garamond" w:hAnsi="Garamond"/>
                <w:b/>
                <w:sz w:val="24"/>
                <w:szCs w:val="24"/>
              </w:rPr>
              <w:t>I.</w:t>
            </w: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b/>
                <w:sz w:val="24"/>
                <w:szCs w:val="24"/>
              </w:rPr>
              <w:t>Podwozie z kabiną: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Spełnia wymagania polskich przepisów o ruchu drogowym, z uwzględnieniem wymagań dotyczących pojazdów uprzywilejowanych, zgodnie z ustawą „Prawo o ruchu drogowym” (tj. Dz.U. z 2003 r., Nr 58, poz.515 z późniejszymi zmianami).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Spełnia wymagania zawarte w rozporządzeniu Ministra Spraw Wewnętrznych i Administracji z dnia 27 kwietnia 2010 r. zmieniające rozporządzenie w sprawie wykazu wyrobów służących zapewnieniu bezpieczeństwa publicznego lub ochronie zdrowia i życia oraz mienia, a także zasad wydawania dopuszczenia tych wyrobów do użytkowania (Dz.U. Nr 85, poz. 553 z 2010 r.).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Pojazd spełnia przepisy Polskiej Normy PN-EN1846-1 oraz PN-EN1846-2.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 xml:space="preserve">Samochód musi posiadać świadectwo dopuszczenia do użytkowania wydane na podstawie rozporządzenia Ministra Spraw Wewnętrznych i Administracji z dnia 27 kwietnia 2010 r. zmieniające rozporządzenie w sprawie wykazu wyrobów służących zapewnieniu bezpieczeństwa publicznego lub ochronie zdrowia i życia oraz mienia, a także zasad wydawania dopuszczenia tych wyrobów do użytkowania (Dz.U. Nr 85, poz. 553 z 2010 r.). </w:t>
            </w:r>
          </w:p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 xml:space="preserve">Świadectwo ważne na dzień składania ofert. 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Samochód – fabrycznie nowy.  Rok produkcji podwozia 2019/2020 .Podać markę i typ podwozia.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 xml:space="preserve">Maksymalna masa rzeczywista samochodu gotowego do akcji ratowniczo - gaśniczej (pojazd z załogą, pełnymi zbiornikami, zabudową i wyposażeniem) nie może przekraczać 16000 kg.  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pStyle w:val="Tekstpodstawowy"/>
              <w:rPr>
                <w:szCs w:val="24"/>
              </w:rPr>
            </w:pPr>
            <w:r w:rsidRPr="0021678C">
              <w:rPr>
                <w:szCs w:val="24"/>
              </w:rPr>
              <w:t xml:space="preserve">Pojazd  wyposażony w urządzenie </w:t>
            </w:r>
            <w:proofErr w:type="spellStart"/>
            <w:r w:rsidRPr="0021678C">
              <w:rPr>
                <w:szCs w:val="24"/>
              </w:rPr>
              <w:t>sygnalizacyjno</w:t>
            </w:r>
            <w:proofErr w:type="spellEnd"/>
            <w:r w:rsidRPr="0021678C">
              <w:rPr>
                <w:szCs w:val="24"/>
              </w:rPr>
              <w:t xml:space="preserve"> - ostrzegawcze (akustyczne i świetlne), pojazdu uprzywilejowanego. Urządzenie akustyczne powinno umożliwiać podawanie komunikatów słownych. Głośnik lub głośniki o mocy  min. 100 W</w:t>
            </w:r>
            <w:r>
              <w:rPr>
                <w:szCs w:val="24"/>
              </w:rPr>
              <w:t>.</w:t>
            </w:r>
          </w:p>
          <w:p w:rsidR="006B7E79" w:rsidRPr="0021678C" w:rsidRDefault="0021678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Lampa zespolona umieszczona na dachu kabiny z napisem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STRAŻ” z lampami LED min 2 szt.</w:t>
            </w: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7E79" w:rsidRPr="0021678C" w:rsidRDefault="0021678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- na każdym boku nadwozia lampy sygnalizacyjne niebieskie typu LED 2,</w:t>
            </w:r>
          </w:p>
          <w:p w:rsidR="006B7E79" w:rsidRPr="0021678C" w:rsidRDefault="0021678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- dodatkowa lampa sygnalizacyjna niebieska typu LED z tyłu pojazdu na dachu zabudowy,</w:t>
            </w:r>
          </w:p>
          <w:p w:rsidR="006B7E79" w:rsidRPr="0021678C" w:rsidRDefault="0021678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- fala świetlna pomarańczowa” LED umieszczona na tylnej ścianie nadwozia nad żaluzją skrytki autopompy. Fala świetlna wyposażona dodatkowa w dwa niebieskie światła pulsujące typu LED połączone z sygnalizacja świetlna samochodu,</w:t>
            </w:r>
          </w:p>
          <w:p w:rsidR="006B7E79" w:rsidRPr="0021678C" w:rsidRDefault="0021678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 xml:space="preserve">- dodatkowe 2 lampy sygnalizacyjne niebieskie  LED  z przodu pojazdu. </w:t>
            </w:r>
          </w:p>
          <w:p w:rsidR="006B7E79" w:rsidRPr="0021678C" w:rsidRDefault="0021678C">
            <w:pPr>
              <w:tabs>
                <w:tab w:val="left" w:pos="2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Wszystkie lampy zabezpieczone przed uszkodzeniem mechanicznym za pomocą osłon.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Pojazd wyposażony w kamerę cofania z monitorem umieszczonym w kabinie kierowcy. Kamera przystosowana do pracy w każdych warunkach atmosferycznych. Monitor min.7”.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W przedziale autopompy musi być zainstalowany dodatkowy głośnik + mikrofon współpracujący z radiotelefonem przewoźnym.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Podwozie pojazdu spełnia następujące warunki:</w:t>
            </w:r>
          </w:p>
          <w:p w:rsidR="006B7E79" w:rsidRPr="0021678C" w:rsidRDefault="0021678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 xml:space="preserve">- silnikiem o zapłonie samoczynnym o mocy minimum 210kW , </w:t>
            </w:r>
          </w:p>
          <w:p w:rsidR="006B7E79" w:rsidRPr="0021678C" w:rsidRDefault="0021678C">
            <w:pPr>
              <w:pStyle w:val="Tekstprzypisukocowego"/>
              <w:rPr>
                <w:color w:val="FF0000"/>
                <w:sz w:val="24"/>
                <w:szCs w:val="24"/>
              </w:rPr>
            </w:pPr>
            <w:r w:rsidRPr="0021678C">
              <w:rPr>
                <w:sz w:val="24"/>
                <w:szCs w:val="24"/>
              </w:rPr>
              <w:lastRenderedPageBreak/>
              <w:t>- silnik spełnia wymogi odnośnie czystości spalin zgodnie z obowiązującymi w tym zakresie przepisami min.  EURO 6.</w:t>
            </w:r>
            <w:r w:rsidRPr="0021678C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 xml:space="preserve">Pomiędzy kabiną a zabudową pożarniczą zamontowana osłona </w:t>
            </w:r>
            <w:proofErr w:type="spellStart"/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ochronno</w:t>
            </w:r>
            <w:proofErr w:type="spellEnd"/>
            <w:r w:rsidRPr="0021678C">
              <w:rPr>
                <w:rFonts w:ascii="Times New Roman" w:hAnsi="Times New Roman" w:cs="Times New Roman"/>
                <w:sz w:val="24"/>
                <w:szCs w:val="24"/>
              </w:rPr>
              <w:t xml:space="preserve"> – maskująca.</w:t>
            </w:r>
          </w:p>
          <w:p w:rsidR="006B7E79" w:rsidRPr="0021678C" w:rsidRDefault="00216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Maksymalna wysokość górnej krawędzi najwyższej półki w położeniu roboczym lub szuflady nie może przekroczyć 1800 mm od poziomu gruntu, lub odchylanych podestów roboczych.</w:t>
            </w:r>
          </w:p>
          <w:p w:rsidR="006B7E79" w:rsidRPr="0021678C" w:rsidRDefault="00216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Sprzęt rozmieszczony grupowo w zależności od przeznaczenia z zachowaniem ergonomii.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tabs>
                <w:tab w:val="center" w:pos="4896"/>
                <w:tab w:val="right" w:pos="943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iCs/>
                <w:sz w:val="24"/>
                <w:szCs w:val="24"/>
              </w:rPr>
              <w:t>Napęd stały 4x4, skrzynia redukcyjna do jazdy w terenie, blokady mechanizmów różnicowych min.:</w:t>
            </w:r>
          </w:p>
          <w:p w:rsidR="006B7E79" w:rsidRPr="0021678C" w:rsidRDefault="0021678C">
            <w:pPr>
              <w:tabs>
                <w:tab w:val="center" w:pos="4896"/>
                <w:tab w:val="right" w:pos="943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iCs/>
                <w:sz w:val="24"/>
                <w:szCs w:val="24"/>
              </w:rPr>
              <w:t>- międzyosiowego,</w:t>
            </w:r>
          </w:p>
          <w:p w:rsidR="006B7E79" w:rsidRPr="0021678C" w:rsidRDefault="0021678C">
            <w:pPr>
              <w:tabs>
                <w:tab w:val="center" w:pos="4896"/>
                <w:tab w:val="right" w:pos="943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iCs/>
                <w:sz w:val="24"/>
                <w:szCs w:val="24"/>
              </w:rPr>
              <w:t>- osi tylnej,</w:t>
            </w:r>
          </w:p>
          <w:p w:rsidR="006B7E79" w:rsidRPr="0021678C" w:rsidRDefault="0021678C">
            <w:pPr>
              <w:tabs>
                <w:tab w:val="center" w:pos="4896"/>
                <w:tab w:val="right" w:pos="943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iCs/>
                <w:sz w:val="24"/>
                <w:szCs w:val="24"/>
              </w:rPr>
              <w:t>- osi przedniej,</w:t>
            </w:r>
          </w:p>
          <w:p w:rsidR="006B7E79" w:rsidRPr="0021678C" w:rsidRDefault="0021678C">
            <w:pPr>
              <w:tabs>
                <w:tab w:val="center" w:pos="4896"/>
                <w:tab w:val="right" w:pos="943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iCs/>
                <w:sz w:val="24"/>
                <w:szCs w:val="24"/>
              </w:rPr>
              <w:t>- na osi przedniej i tylnej koła pojedyncze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6B7E79" w:rsidRPr="0021678C" w:rsidRDefault="0021678C">
            <w:pPr>
              <w:tabs>
                <w:tab w:val="center" w:pos="4896"/>
                <w:tab w:val="right" w:pos="9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Zawieszenie osi przedniej i tylnej mechaniczne, resory paraboliczne, amortyzatory teleskopowe, stabilizator przechyłów. 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Kabina czterodrzwiowa, jednomodułowa, zawieszona na poduszkach pneumatycznych samopoziomujących  zapewniająca dostęp do silnika, w układzie miejsc 1+1+4 (siedzenia przodem do kierunku jazdy).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Kabina wyposażona w:</w:t>
            </w:r>
          </w:p>
          <w:p w:rsidR="006B7E79" w:rsidRPr="0021678C" w:rsidRDefault="00216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- indywidualne oświetlenie nad siedzeniem dowódcy,</w:t>
            </w:r>
          </w:p>
          <w:p w:rsidR="006B7E79" w:rsidRPr="0021678C" w:rsidRDefault="00216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- niezależny układ ogrzewania i wentylacji umożliwiający ogrzewanie kabiny przy wyłączonym silniku,</w:t>
            </w:r>
          </w:p>
          <w:p w:rsidR="006B7E79" w:rsidRPr="0021678C" w:rsidRDefault="00216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- lampy przeciwmgielne z przodu pojazdu,</w:t>
            </w:r>
          </w:p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- wywietrznik dachowy,</w:t>
            </w:r>
          </w:p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- klimatyzację,</w:t>
            </w:r>
          </w:p>
          <w:p w:rsidR="006B7E79" w:rsidRPr="0021678C" w:rsidRDefault="0021678C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- zewnętrzną osłonę przeciwsłoneczną,</w:t>
            </w:r>
          </w:p>
          <w:p w:rsidR="006B7E79" w:rsidRPr="0021678C" w:rsidRDefault="0021678C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- elektrycznie regulowane lusterka główne po stronie kierowcy i dowódcy,</w:t>
            </w:r>
          </w:p>
          <w:p w:rsidR="006B7E79" w:rsidRPr="0021678C" w:rsidRDefault="0021678C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 xml:space="preserve">- lusterko </w:t>
            </w:r>
            <w:proofErr w:type="spellStart"/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rampowe</w:t>
            </w:r>
            <w:proofErr w:type="spellEnd"/>
            <w:r w:rsidRPr="0021678C">
              <w:rPr>
                <w:rFonts w:ascii="Times New Roman" w:hAnsi="Times New Roman" w:cs="Times New Roman"/>
                <w:sz w:val="24"/>
                <w:szCs w:val="24"/>
              </w:rPr>
              <w:t xml:space="preserve"> - krawężnikowe z prawej strony,</w:t>
            </w:r>
          </w:p>
          <w:p w:rsidR="006B7E79" w:rsidRPr="0021678C" w:rsidRDefault="00216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 xml:space="preserve">- lusterko </w:t>
            </w:r>
            <w:proofErr w:type="spellStart"/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rampowe</w:t>
            </w:r>
            <w:proofErr w:type="spellEnd"/>
            <w:r w:rsidRPr="0021678C">
              <w:rPr>
                <w:rFonts w:ascii="Times New Roman" w:hAnsi="Times New Roman" w:cs="Times New Roman"/>
                <w:sz w:val="24"/>
                <w:szCs w:val="24"/>
              </w:rPr>
              <w:t xml:space="preserve"> - dojazdowe przednie,</w:t>
            </w:r>
          </w:p>
          <w:p w:rsidR="006B7E79" w:rsidRPr="0021678C" w:rsidRDefault="00216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- lusterka zewnętrzne podgrzewane,</w:t>
            </w:r>
          </w:p>
          <w:p w:rsidR="006B7E79" w:rsidRPr="0021678C" w:rsidRDefault="0021678C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- elektrycznie sterowane szyby po stronie kierowcy i dowódcy,</w:t>
            </w:r>
          </w:p>
          <w:p w:rsidR="006B7E79" w:rsidRPr="0021678C" w:rsidRDefault="00216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- uchwyt do trzymania w tylnej części kabiny,</w:t>
            </w:r>
          </w:p>
          <w:p w:rsidR="006B7E79" w:rsidRPr="0021678C" w:rsidRDefault="00216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- schowek pod siedziskami w tylnej części kabiny,</w:t>
            </w:r>
          </w:p>
          <w:p w:rsidR="006B7E79" w:rsidRPr="0021678C" w:rsidRDefault="00216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- radio samochodowe z odtwarzaczem CD,</w:t>
            </w:r>
          </w:p>
          <w:p w:rsidR="006B7E79" w:rsidRPr="0021678C" w:rsidRDefault="00216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- podest z wyłącznikiem pod radiostacje, latarki (sprzęt zamawiającego)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7E79" w:rsidRPr="0021678C" w:rsidRDefault="00216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- reflektor ręczny (szperacz) do oświetlenia numerów budynków,</w:t>
            </w:r>
          </w:p>
          <w:p w:rsidR="006B7E79" w:rsidRPr="0021678C" w:rsidRDefault="0021678C">
            <w:pPr>
              <w:spacing w:after="0" w:line="240" w:lineRule="auto"/>
              <w:ind w:left="121" w:hanging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- radiotelefon samochodowy o parametrach: częstotliwość VHF 136-174 MHz, moc 1÷25 W, odstęp międzykanałowy 12,5 kHz dostosowany do użytkowania w sieci MSWiA min. 128 kanałów, wyświetlacz alfanumeryczny min 14 znaków. Radiotelefon podłączony do instalacji antenowej zakończonej antena radiową przystosowana do pracy w sieci MSWiA. Obrotowy potencjometr siły głosu.</w:t>
            </w:r>
          </w:p>
          <w:p w:rsidR="006B7E79" w:rsidRPr="0021678C" w:rsidRDefault="006B7E79">
            <w:pPr>
              <w:spacing w:after="0" w:line="240" w:lineRule="auto"/>
              <w:ind w:left="121" w:hanging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79" w:rsidRPr="0021678C" w:rsidRDefault="0021678C">
            <w:pPr>
              <w:spacing w:after="0" w:line="240" w:lineRule="auto"/>
              <w:ind w:left="121" w:hanging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Kabina wyposażona dodatkowo:</w:t>
            </w:r>
          </w:p>
          <w:p w:rsidR="006B7E79" w:rsidRPr="0021678C" w:rsidRDefault="00216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- uchwyty na cztery aparaty oddechowe umieszczone w oparciach siedzeń tylnych,</w:t>
            </w:r>
          </w:p>
          <w:p w:rsidR="006B7E79" w:rsidRPr="0021678C" w:rsidRDefault="00216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- odblokowanie każdego aparatu indywidualnie,</w:t>
            </w:r>
          </w:p>
          <w:p w:rsidR="006B7E79" w:rsidRPr="0021678C" w:rsidRDefault="0021678C">
            <w:pPr>
              <w:spacing w:after="0" w:line="240" w:lineRule="auto"/>
              <w:ind w:left="121" w:hanging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- dźwignia odblokowująca o konstrukcji uniemożliwiającej przypadkowe odblokowanie np. podczas hamowania.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Urządzenia kontrolne w kabinie kierowcy:</w:t>
            </w:r>
          </w:p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- sygnalizacja otwarcia żaluzji skrytek i podestów,</w:t>
            </w:r>
          </w:p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- sygnalizacja informująca o wysunięciu masztu,</w:t>
            </w:r>
          </w:p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- sygnalizacja załączonego gniazda ładowania,</w:t>
            </w:r>
          </w:p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- główny wyłącznik oświetlenia skrytek,</w:t>
            </w:r>
          </w:p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 xml:space="preserve">- sterowanie zraszaczami,  </w:t>
            </w:r>
          </w:p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- sterowanie niezależnym ogrzewaniem kabiny i przedziału  pracy autopompy,</w:t>
            </w:r>
          </w:p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- kontrolka włączenia autopompy,</w:t>
            </w:r>
          </w:p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- wskaźnik poziomu wody w zbiorniku,</w:t>
            </w:r>
          </w:p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- wskaźnik poziomu środka pianotwórczego w zbiorniku,</w:t>
            </w:r>
          </w:p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wskaźnik niskiego ciśnienia.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Fotele wyposażone w pasy bezpieczeństwa, siedzenia pokryte materiałem łatwo zmywalnym, odpornym na rozdarcie i ścieranie, fotele wyposażone w zagłówki.</w:t>
            </w:r>
          </w:p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Fotel dla kierowcy z regulacją wysokości, odległości i pochylenia oparcia.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Instalacja elektryczna jednoprzewodowa, z biegunem ujemnym na masie lub dwuprzewodowa w przypadku zabudowy z tworzywa sztucznego. Moc alternatora i pojemność akumulatorów musi zabezpieczać pełne zapotrzebowanie na energię elektryczną przy maksymalnym obciążeniu.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Instalacja elektryczna wyposażona w główny wyłącznik prądu.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Wyprowadzone złącze zewnętrzne instalacji pneumatycznej.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Integralny układ prostowniczy do ładowania akumulatorów pojazdu z zewnętrznego źródła 230V (wraz z przewodem zakończonym wtyczkami), z gniazdem przyłączeniowym umieszczonym w pobliżu drzwi kierowcy. Urządzenie wyposażone w mechanizm automatycznego odłączania wtyczki z gniazda w momencie rozruchu silnika.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Pojazd wyposażony w dodatkowy sygnał pneumatyczny, włączany dodatkowym włącznikiem z miejsca dostępnego dla kierowcy i dowódcy.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Pojazd wyposażony w sygnalizację świetlną i dźwiękową włączonego biegu wstecznego -  jako sygnalizację świetlną dopuszcza się  światło cofania.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 xml:space="preserve">Kolorystyka: </w:t>
            </w:r>
          </w:p>
          <w:p w:rsidR="006B7E79" w:rsidRPr="0021678C" w:rsidRDefault="0021678C">
            <w:pPr>
              <w:pStyle w:val="Tekstpodstawowy"/>
              <w:jc w:val="left"/>
              <w:rPr>
                <w:szCs w:val="24"/>
              </w:rPr>
            </w:pPr>
            <w:r w:rsidRPr="0021678C">
              <w:rPr>
                <w:szCs w:val="24"/>
              </w:rPr>
              <w:t>- elementy podwozia - czarne, ciemnoszare,</w:t>
            </w:r>
          </w:p>
          <w:p w:rsidR="006B7E79" w:rsidRPr="0021678C" w:rsidRDefault="00216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 xml:space="preserve">- błotniki i zderzaki - białe, </w:t>
            </w:r>
          </w:p>
          <w:p w:rsidR="006B7E79" w:rsidRPr="0021678C" w:rsidRDefault="0021678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- kabina, zabudowa – czerwony RAL 3000.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 xml:space="preserve"> Wylot spalin nie może być skierowany na stanowiska obsługi poszczególnych urządzeń pojazdu. Wylot spalin wyprowadzony na lewą stronę pojazdu na poziomie ramy.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Wszelkie funkcje wszystkich układów i urządzeń pojazdu zachowują swoje właściwości pracy w temperaturach otoczenia od –25°C do +50°C.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Podstawowa obsługa silnika możliwa bez podnoszenia kabiny.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Pojemność zbiornika paliwa zapewnia przejazd minimum 300 km lub 4 godzinną pracę autopompy.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Silnik pojazdu przystosowany do ciągłej pracy, bez uzupełniania cieczy chłodzącej, oleju oraz przekraczania dopuszczalnych parametrów pracy określonych przez producenta, w czasie minimum 4 godzin podczas postoju.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Pojazd wyposażony w system ABS.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Pojazd wyposażony w układ kierowniczy ze wspomaganiem.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Ogumienie – terenowe z bieżnikiem dostosowanym do różnych warunków atmosferycznych.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Prześwity:</w:t>
            </w:r>
          </w:p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Prześwit pod osiami min: 360 mm</w:t>
            </w:r>
          </w:p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Poza osiami min. 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 xml:space="preserve">mm: 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Pełnowymiarowe koło zapasowe mocowane w samochodzie do przewożenia awaryjnego (miejsce uzgodnić z zamawiającym).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Pojazd wyposażony w:</w:t>
            </w:r>
          </w:p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- zaczep holowniczy z przodu pojazdu umożliwiający odholowanie pojazdu,</w:t>
            </w:r>
          </w:p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 xml:space="preserve">- zaczepy typu szekla z przodu pojazdu 2 szt. i tyłu pojazdu 2szt., każdy z zaczepów musi wytrzymać obciążenie min. 100 </w:t>
            </w:r>
            <w:proofErr w:type="spellStart"/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  <w:r w:rsidRPr="0021678C">
              <w:rPr>
                <w:rFonts w:ascii="Times New Roman" w:hAnsi="Times New Roman" w:cs="Times New Roman"/>
                <w:sz w:val="24"/>
                <w:szCs w:val="24"/>
              </w:rPr>
              <w:t xml:space="preserve"> służące do mocowania lin lub wyciągania pojazdu,</w:t>
            </w:r>
          </w:p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color w:val="ED1C24"/>
                <w:sz w:val="24"/>
                <w:szCs w:val="24"/>
              </w:rPr>
            </w:pPr>
            <w:r w:rsidRPr="008E49A2">
              <w:rPr>
                <w:rFonts w:ascii="Times New Roman" w:hAnsi="Times New Roman" w:cs="Times New Roman"/>
                <w:sz w:val="24"/>
                <w:szCs w:val="24"/>
              </w:rPr>
              <w:t xml:space="preserve">- hak holowniczy </w:t>
            </w:r>
            <w:proofErr w:type="spellStart"/>
            <w:r w:rsidRPr="008E49A2">
              <w:rPr>
                <w:rFonts w:ascii="Times New Roman" w:hAnsi="Times New Roman" w:cs="Times New Roman"/>
                <w:sz w:val="24"/>
                <w:szCs w:val="24"/>
              </w:rPr>
              <w:t>paszczowy</w:t>
            </w:r>
            <w:proofErr w:type="spellEnd"/>
            <w:r w:rsidRPr="008E49A2">
              <w:rPr>
                <w:rFonts w:ascii="Times New Roman" w:hAnsi="Times New Roman" w:cs="Times New Roman"/>
                <w:sz w:val="24"/>
                <w:szCs w:val="24"/>
              </w:rPr>
              <w:t xml:space="preserve"> typu </w:t>
            </w:r>
            <w:proofErr w:type="spellStart"/>
            <w:r w:rsidRPr="008E49A2">
              <w:rPr>
                <w:rFonts w:ascii="Times New Roman" w:hAnsi="Times New Roman" w:cs="Times New Roman"/>
                <w:sz w:val="24"/>
                <w:szCs w:val="24"/>
              </w:rPr>
              <w:t>Rockinger</w:t>
            </w:r>
            <w:proofErr w:type="spellEnd"/>
            <w:r w:rsidRPr="008E49A2">
              <w:rPr>
                <w:rFonts w:ascii="Times New Roman" w:hAnsi="Times New Roman" w:cs="Times New Roman"/>
                <w:sz w:val="24"/>
                <w:szCs w:val="24"/>
              </w:rPr>
              <w:t xml:space="preserve"> lub równoważny, przystosowany do ciągnięcia przyczepy zgodnie z homologacja podwozia, złącze elektryczne i pneumatyczne muszą współpracować z przyczepą.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b/>
                <w:sz w:val="24"/>
                <w:szCs w:val="24"/>
              </w:rPr>
              <w:t>Zabudowa pożarnicza: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21678C">
            <w:pPr>
              <w:numPr>
                <w:ilvl w:val="0"/>
                <w:numId w:val="2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B7E79" w:rsidRPr="0021678C" w:rsidRDefault="006B7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Zabudowa wykonana w całości z materiałów odpornych na korozję.</w:t>
            </w:r>
          </w:p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Szkielet zabudowy wykonany z profili stalowych nierdzewnych, poszycia zewnętrzne wykonane blachy aluminiowej lub kompozytów.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2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Dach zabudowy wykonany w formie podestu. Powierzchnia dachu pokryta ryflowaną blachą aluminiową o właściwościach  przeciwpoślizgowych, a obrzeża zabezpieczone balustradą ochronną wykonana z kompozytu.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2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Na dachu pojazdu zamontowana zamykana skrzynia, wykonana z materiału odpornego na korozję (wymiary skrzyni do uzgodnienia z zamawiającym w czasie realizacji zamówienia). Skrzynia wyposażona w oświetlenie typu LED oraz system wentylacji. Uchwyty z rolkami  na drabinę wysuwną z podporami (rodzaj drabiny do uzgodnienia na etapie realizacji z zamawiającym) oraz uchwyty na sprzęt dostarczony przez zamawiającego.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2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Na podeście roboczym zamontowane działko wodno-pianowe typ DWP 16</w:t>
            </w:r>
            <w:r w:rsidRPr="002167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regulowanej wydajności i regulowanym kształcie strumienia. Przy podstawie działka zamontowany zawór odcinający, (końcówka do podawania piany zamontowana na dachu pojazdu obok działka lub w innym miejscu wskazanym przez zamawiającego). 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2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Powierzchnie platform, podestu roboczego i podłogi kabiny w wykonaniu antypoślizgowym.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2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Półki sprzętowe wykonane z aluminium, w systemie z możliwością regulacji położenia wysokości półek. Wewnętrzne poszycia skrytek wykonane  z anodowanej blachy aluminiowej.</w:t>
            </w:r>
          </w:p>
          <w:p w:rsidR="006B7E79" w:rsidRPr="0021678C" w:rsidRDefault="00216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Po trzy skrytki na bokach pojazdu, jedna skrytka z tyłu (w układzie 3+3+1).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2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Drabina do wejścia na dach ,,składana” wykonana z materiałów nierdzewnych, z powierzchniami stopni w wykonaniu anty poślizgowym, umieszczoną po lewej stronie. W górnej części drabinki zamontowane poręcze ułatwiające wchodzenie. Odległość pierwszego szczebla od podłoża nie może przekroczyć 600 mm.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2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Skrytki na sprzęt i wyposażenie muszą być zamykane żaluzjami wodo i pyłoszczelnymi wykonanymi z anodowanego aluminium, wspomaganymi systemem sprężynowym,  wyposażonymi w zamki zamykane na klucz, jeden klucz pasujący do wszystkich zamków. Zamknięcia żaluzji typu rurkowego.</w:t>
            </w:r>
          </w:p>
          <w:p w:rsidR="006B7E79" w:rsidRPr="0021678C" w:rsidRDefault="0021678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 xml:space="preserve">Dostęp do sprzętu z zachowaniem wymagań ergonomii. 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2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 xml:space="preserve">Pod każdą skrytką na sprzęt umieszczone rozkładane stopnie (podesty), ułatwiające dostęp do sprzętu umieszczonego w skrytkach na górnym poziomie. Otwieranie </w:t>
            </w:r>
            <w:r w:rsidRPr="00216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stopni (podestów) wspomagane siłownikami gazowymi. Dolne podesty odchylane  blokowane po zamknięciu przez opuszczone żaluzje, uniemożliwiające otwarcie podczas jazdy</w:t>
            </w:r>
            <w:r w:rsidRPr="002167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 xml:space="preserve"> Otwarcie podestu, musi być sygnalizowane w kabinie kierowcy.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2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 xml:space="preserve">Schowki wyposażone w regał obrotowy na urządzenia ratownicze typu łom, młot, siekiera itp. oraz podesty wysuwane 2 szt. pod sprzęt hydrauliczny, agregat prądotwórczy itp. oraz </w:t>
            </w:r>
            <w:r w:rsidRPr="00216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dodatkowy schowek zamykany żaluzja na torbę PSP R1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2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Skrytki na sprzęt i przedział autopompy wyposażone w oświetlenie typu LED, włączane automatycznie po otwarciu skrytki. Główny wyłącznik oświetlenia skrytek  zainstalowany w kabinie kierowcy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2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 xml:space="preserve">Pojazd  wyposażony w: </w:t>
            </w:r>
          </w:p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- listwa LED umieszczone na każdym boku pojazdu w górnej części zabudowy pożarniczej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- listwa LED umieszczona w kabinie pomiędzy przedziałem kierowcy a załogi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- oświetlenie włączane z przedziału autopompy oraz miejsca kierowcy pojazdu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678C" w:rsidRPr="0021678C" w:rsidRDefault="0021678C" w:rsidP="0021678C">
            <w:pPr>
              <w:snapToGrid w:val="0"/>
              <w:spacing w:after="0" w:line="240" w:lineRule="auto"/>
              <w:ind w:left="9"/>
              <w:jc w:val="both"/>
              <w:rPr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- oświetlenie powierzchni roboczej dachu lampami typu LED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7E79" w:rsidRPr="008E49A2" w:rsidRDefault="0021678C" w:rsidP="0021678C">
            <w:pPr>
              <w:snapToGrid w:val="0"/>
              <w:spacing w:after="0" w:line="240" w:lineRule="auto"/>
              <w:ind w:left="9"/>
              <w:jc w:val="both"/>
              <w:rPr>
                <w:sz w:val="24"/>
                <w:szCs w:val="24"/>
              </w:rPr>
            </w:pPr>
            <w:r w:rsidRPr="0021678C">
              <w:rPr>
                <w:sz w:val="24"/>
                <w:szCs w:val="24"/>
              </w:rPr>
              <w:t xml:space="preserve">- </w:t>
            </w:r>
            <w:r w:rsidRPr="008E49A2">
              <w:rPr>
                <w:rFonts w:ascii="Times New Roman" w:hAnsi="Times New Roman" w:cs="Times New Roman"/>
                <w:sz w:val="24"/>
                <w:szCs w:val="24"/>
              </w:rPr>
              <w:t>dodatkowe lampy oświetlające schodki wejścia do kabiny,</w:t>
            </w:r>
          </w:p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- oświetlenie  typu  LED umieszczone  nad drzwiami  wyjściowymi  kabiny  załogi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 xml:space="preserve">- dodatkowe </w:t>
            </w:r>
            <w:r w:rsidRPr="008E49A2">
              <w:rPr>
                <w:rFonts w:ascii="Times New Roman" w:hAnsi="Times New Roman" w:cs="Times New Roman"/>
                <w:sz w:val="24"/>
                <w:szCs w:val="24"/>
              </w:rPr>
              <w:t xml:space="preserve">dwie lampy </w:t>
            </w: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typu LED włączane automatycznie z biegiem wstecznym pojazdu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7E79" w:rsidRPr="008E49A2" w:rsidRDefault="0021678C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E49A2">
              <w:rPr>
                <w:rFonts w:ascii="Times New Roman" w:hAnsi="Times New Roman" w:cs="Times New Roman"/>
                <w:sz w:val="24"/>
                <w:szCs w:val="24"/>
              </w:rPr>
              <w:t>- kompozytowe owiewki na kabinie,</w:t>
            </w:r>
          </w:p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E49A2">
              <w:rPr>
                <w:rFonts w:ascii="Times New Roman" w:hAnsi="Times New Roman" w:cs="Times New Roman"/>
                <w:sz w:val="24"/>
                <w:szCs w:val="24"/>
              </w:rPr>
              <w:t>- kącik sanitarny</w:t>
            </w:r>
            <w:r w:rsidRPr="008E49A2">
              <w:rPr>
                <w:sz w:val="24"/>
                <w:szCs w:val="24"/>
              </w:rPr>
              <w:t>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2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Szuflady, podesty i wysuwane tace  automatycznie blokowane  w pozycji zamkniętej i otwartej oraz posiadają zabezpieczenie przed całkowitym wyciągnięciem wypadaniem z prowadnic.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2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Szuflady, podesty i tace wystające w pozycji otwartej powyżej 250 mm poza obrys pojazdu posiadają oznakowanie ostrzegawcze.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2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Uchwyty, klamki wszystkich urządzeń samochodu, drzwi żaluzjowych, szuflad, podestów, tac, skonstruowane tak, aby umożliwiały ich obsługę w rękawicach.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2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Zbiornik wody o pojemności min.3000 ( ± 2%) litrów wykonany z kompozytu. Zbiornik wyposażony w oprzyrządowanie umożliwiające jego bezpieczną eksploatacje, oraz układ zabezpieczającym przed wypływem wody podczas jazdy. Zbiornik posiada otwierany właz rewizyjny oraz falochrony.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2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Zbiornik środka pianotwórczego o pojemności min. 10% pojemności zbiornika wody, wykonany z materiału odpornego na działanie dopuszczonych do stosowania środków pianotwórczych i modyfikatorów.</w:t>
            </w:r>
          </w:p>
          <w:p w:rsidR="006B7E79" w:rsidRPr="0021678C" w:rsidRDefault="00216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Zbiornik wyposażony w oprzyrządowanie zapewniające jego bezpieczną eksploatacje.</w:t>
            </w:r>
          </w:p>
          <w:p w:rsidR="006B7E79" w:rsidRPr="0021678C" w:rsidRDefault="00216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 xml:space="preserve">Napełnianie zbiornika środkiem pianotwórczym możliwe z poziomu terenu i dachu pojazdu.  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2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Autopompa zlokalizowana z tyłu pojazdu w obudowanym przedziale, zamykanym drzwiami żaluzjowymi. Przedział autopompy ogrzewany niezależnym od pracy silnika urządzeniem, tego samego producenta jak w kabinie kierowc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y, zabezpieczającym układ wodno-</w:t>
            </w: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 xml:space="preserve">pianowy przez zamarzaniem w temperaturach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 xml:space="preserve">-25 </w:t>
            </w:r>
            <w:r w:rsidRPr="002167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2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 xml:space="preserve">Autopompa dwuzakresowa o wydajności  min. 2800l/min. przy ciśnieniu 0,8 </w:t>
            </w:r>
            <w:proofErr w:type="spellStart"/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  <w:r w:rsidRPr="0021678C">
              <w:rPr>
                <w:rFonts w:ascii="Times New Roman" w:hAnsi="Times New Roman" w:cs="Times New Roman"/>
                <w:sz w:val="24"/>
                <w:szCs w:val="24"/>
              </w:rPr>
              <w:t xml:space="preserve"> dla głębokości ssania 1,5 m. Wydajność stopnia wysokiego ciśnienia min.400 l/min. przy ciśnieniu 4  </w:t>
            </w:r>
            <w:proofErr w:type="spellStart"/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  <w:r w:rsidRPr="002167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2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Automatyka utrzymywania stałego ciśnienia tłoczenia.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2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 xml:space="preserve">Układ wodno-pianowy zabudowany w taki sposób żeby parametry autopompy przy </w:t>
            </w:r>
            <w:r w:rsidRPr="00216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zasilaniu ze zbiornika samochodu były  nie mniejsze niż przy zasilaniu ze zbiornika zewnętrznego dla głębokości ssania 1,5m.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2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 xml:space="preserve">Samochód wyposażony w co najmniej jedną wysokociśnieniową linię szybkiego natarcia o długości węża 60 m na zwijadle, zakończoną prądownicą </w:t>
            </w:r>
            <w:proofErr w:type="spellStart"/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wodno</w:t>
            </w:r>
            <w:proofErr w:type="spellEnd"/>
            <w:r w:rsidRPr="0021678C">
              <w:rPr>
                <w:rFonts w:ascii="Times New Roman" w:hAnsi="Times New Roman" w:cs="Times New Roman"/>
                <w:sz w:val="24"/>
                <w:szCs w:val="24"/>
              </w:rPr>
              <w:t xml:space="preserve"> - pianową z prądem zwartym i rozproszonym ( dodatkowa nakładka na prądownicę do podawania piany). Linia szybkiego natarcia musi umożliwiać podawanie wody lub piany bez względu na stopień rozwinięcia węża. Zwijadło umieszczone w ostatniej skrytce z prawej strony. Przedmuch linii sprężonym powietrzem.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2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Zwijadło wyposażone w dwa niezależne rodzaje napędu tj. elektryczny oraz ręczny za pomocą korby. Dopuszcza się inny rodzaj napędu np. pneumatyczny.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2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 xml:space="preserve">Instalacja </w:t>
            </w:r>
            <w:proofErr w:type="spellStart"/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zraszaczowa</w:t>
            </w:r>
            <w:proofErr w:type="spellEnd"/>
            <w:r w:rsidRPr="0021678C">
              <w:rPr>
                <w:rFonts w:ascii="Times New Roman" w:hAnsi="Times New Roman" w:cs="Times New Roman"/>
                <w:sz w:val="24"/>
                <w:szCs w:val="24"/>
              </w:rPr>
              <w:t xml:space="preserve"> zamontowana w podwoziu do usuwania ograniczania stref skażeń chemicznych lub do celów gaśniczych:</w:t>
            </w:r>
          </w:p>
          <w:p w:rsidR="006B7E79" w:rsidRPr="0021678C" w:rsidRDefault="0021678C">
            <w:pPr>
              <w:tabs>
                <w:tab w:val="left" w:pos="293"/>
              </w:tabs>
              <w:spacing w:after="0" w:line="240" w:lineRule="auto"/>
              <w:ind w:left="29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instalacja taka powinna być wyposażona w min. 4 zraszacze, </w:t>
            </w:r>
          </w:p>
          <w:p w:rsidR="006B7E79" w:rsidRPr="0021678C" w:rsidRDefault="0021678C">
            <w:pPr>
              <w:tabs>
                <w:tab w:val="left" w:pos="293"/>
              </w:tabs>
              <w:spacing w:after="0" w:line="240" w:lineRule="auto"/>
              <w:ind w:left="29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ab/>
              <w:t>dwa zraszacze powinny być umieszczone przed przednią osią, dwa zraszacze po bokach pojazdu,</w:t>
            </w:r>
          </w:p>
          <w:p w:rsidR="006B7E79" w:rsidRPr="0021678C" w:rsidRDefault="0021678C">
            <w:pPr>
              <w:tabs>
                <w:tab w:val="left" w:pos="293"/>
              </w:tabs>
              <w:spacing w:after="0" w:line="240" w:lineRule="auto"/>
              <w:ind w:left="29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ab/>
              <w:t>powinna być wyposażona w zawory odcinające (jeden dla zraszaczy przed przednią osią, drugi dla zraszaczy bocznych), uruchamiane z kabiny kierowcy,</w:t>
            </w:r>
          </w:p>
          <w:p w:rsidR="006B7E79" w:rsidRPr="0021678C" w:rsidRDefault="0021678C">
            <w:pPr>
              <w:snapToGrid w:val="0"/>
              <w:spacing w:after="0" w:line="240" w:lineRule="auto"/>
              <w:ind w:left="29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- powinna być tak skonstruowana, aby jej odwodnienie było możliwe po otwarciu zaworów odcinających.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2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Autopompa umożliwia podanie wody i wodnego roztworu środka pianotwórczego do:</w:t>
            </w:r>
          </w:p>
          <w:p w:rsidR="006B7E79" w:rsidRPr="0021678C" w:rsidRDefault="00216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 xml:space="preserve">- minimum dwóch nasad tłocznych 75 zlokalizowanych z tyłu pojazdu bo bokach, </w:t>
            </w:r>
          </w:p>
          <w:p w:rsidR="006B7E79" w:rsidRPr="0021678C" w:rsidRDefault="00216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- wysokociśnieniowej linii szybkiego natarcia,</w:t>
            </w:r>
          </w:p>
          <w:p w:rsidR="006B7E79" w:rsidRPr="0021678C" w:rsidRDefault="00216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 xml:space="preserve">- działka </w:t>
            </w:r>
            <w:proofErr w:type="spellStart"/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wodno</w:t>
            </w:r>
            <w:proofErr w:type="spellEnd"/>
            <w:r w:rsidRPr="0021678C">
              <w:rPr>
                <w:rFonts w:ascii="Times New Roman" w:hAnsi="Times New Roman" w:cs="Times New Roman"/>
                <w:sz w:val="24"/>
                <w:szCs w:val="24"/>
              </w:rPr>
              <w:t xml:space="preserve"> – pianowego zamontowanego na dachu pojazdu.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2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Autopompa umożliwia podanie wody do zbiornika samochodu.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2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Autopompa wyposażona w urządzenie odpowietrzające umożliwiające zassanie wody:</w:t>
            </w:r>
          </w:p>
          <w:p w:rsidR="006B7E79" w:rsidRPr="0021678C" w:rsidRDefault="00216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- z głębokości 1,5 m w czasie do 30 sek.</w:t>
            </w:r>
          </w:p>
          <w:p w:rsidR="006B7E79" w:rsidRPr="0021678C" w:rsidRDefault="00216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- z głębokości 7,5 m w czasie do 60 sek.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2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W przedziale autopompy znajdują się co najmniej następujące urządzenia kontrolno-sterownicze pracy pompy:</w:t>
            </w:r>
          </w:p>
          <w:p w:rsidR="006B7E79" w:rsidRPr="0021678C" w:rsidRDefault="0021678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manowakuometr,</w:t>
            </w:r>
          </w:p>
          <w:p w:rsidR="006B7E79" w:rsidRPr="0021678C" w:rsidRDefault="0021678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manometr niskiego ciśnienia,</w:t>
            </w:r>
          </w:p>
          <w:p w:rsidR="006B7E79" w:rsidRPr="0021678C" w:rsidRDefault="0021678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manometr wysokiego ciśnienia,</w:t>
            </w:r>
          </w:p>
          <w:p w:rsidR="006B7E79" w:rsidRPr="0021678C" w:rsidRDefault="0021678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wskaźnik poziomu wody w zbiorniku samochodu (dodatkowy wskaźnik poziomu wody umieszczony w kabinie kierowcy),</w:t>
            </w:r>
          </w:p>
          <w:p w:rsidR="006B7E79" w:rsidRPr="0021678C" w:rsidRDefault="0021678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wskaźnik poziomu środka pianotwórczego w zbiorniku (dodatkowy wskaźnik poziomu środka pianotwórczego umieszczony w kabinie kierowcy),</w:t>
            </w:r>
          </w:p>
          <w:p w:rsidR="006B7E79" w:rsidRPr="0021678C" w:rsidRDefault="0021678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miernik prędkości obrotowej wału pompy,</w:t>
            </w:r>
          </w:p>
          <w:p w:rsidR="006B7E79" w:rsidRPr="0021678C" w:rsidRDefault="0021678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regulator prędkości obrotowej silnika pojazdu,</w:t>
            </w:r>
          </w:p>
          <w:p w:rsidR="006B7E79" w:rsidRPr="0021678C" w:rsidRDefault="0021678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włącznik i wyłącznik silnika pojazdu,</w:t>
            </w:r>
          </w:p>
          <w:p w:rsidR="006B7E79" w:rsidRPr="0021678C" w:rsidRDefault="0021678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licznik motogodzin pracy autopompy,</w:t>
            </w:r>
          </w:p>
          <w:p w:rsidR="006B7E79" w:rsidRPr="0021678C" w:rsidRDefault="0021678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wskaźnik lub kontrolka temperatury cieczy chłodzącej silnika,</w:t>
            </w:r>
          </w:p>
          <w:p w:rsidR="006B7E79" w:rsidRPr="0021678C" w:rsidRDefault="0021678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sterowanie automatycznym układem utrzymywania stałego ciśnienia tłoczenia z możliwością ręcznego sterowania regulacją automatyczną i ręczną ciśnienia pracy,</w:t>
            </w:r>
          </w:p>
          <w:p w:rsidR="006B7E79" w:rsidRPr="0021678C" w:rsidRDefault="0021678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sterowanie automatycznym zaworem napełniania zbiornika z hydrantu z możliwością przełączenia na sterowanie ręczne,</w:t>
            </w:r>
          </w:p>
          <w:p w:rsidR="006B7E79" w:rsidRPr="0021678C" w:rsidRDefault="0021678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schemat układu wodno-pianowego z oznaczeniem zaworów i opisem w języku polskim,</w:t>
            </w:r>
          </w:p>
          <w:p w:rsidR="006B7E79" w:rsidRPr="0021678C" w:rsidRDefault="0021678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głośnik z mikrofonem sprzężony z radiostacją przewoźną zamontowaną na samochodzie umożliwiający odbieranie i podawanie komunikatów słownych.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2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pStyle w:val="Tekstpodstawowy"/>
              <w:rPr>
                <w:szCs w:val="24"/>
              </w:rPr>
            </w:pPr>
            <w:r w:rsidRPr="0021678C">
              <w:rPr>
                <w:szCs w:val="24"/>
              </w:rPr>
              <w:t xml:space="preserve">Zbiornik wody wyposażony w </w:t>
            </w:r>
            <w:r w:rsidRPr="008E49A2">
              <w:rPr>
                <w:szCs w:val="24"/>
              </w:rPr>
              <w:t xml:space="preserve">dwie nasady po jednej z każdej  strony 75 z odcinającymi zaworami kulowymi </w:t>
            </w:r>
            <w:r w:rsidRPr="0021678C">
              <w:rPr>
                <w:szCs w:val="24"/>
              </w:rPr>
              <w:t>do napełniania z hydrantu.</w:t>
            </w:r>
          </w:p>
          <w:p w:rsidR="006B7E79" w:rsidRPr="0021678C" w:rsidRDefault="0021678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 xml:space="preserve">Instalacja napełniania posiada konstrukcję zabezpieczającą przed swobodnym wypływem wody ze zbiornika.  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2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 xml:space="preserve">Autopompa wyposażona w ręczny dozownik środka pianotwórczego zapewniający uzyskiwanie stężeń 3% i 6% (tolerancja ± 0,5%) w całym zakresie wydajności pompy. 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2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 xml:space="preserve">Wszystkie elementy układu </w:t>
            </w:r>
            <w:proofErr w:type="spellStart"/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wodno</w:t>
            </w:r>
            <w:proofErr w:type="spellEnd"/>
            <w:r w:rsidRPr="0021678C">
              <w:rPr>
                <w:rFonts w:ascii="Times New Roman" w:hAnsi="Times New Roman" w:cs="Times New Roman"/>
                <w:sz w:val="24"/>
                <w:szCs w:val="24"/>
              </w:rPr>
              <w:t xml:space="preserve"> - pianowego odporne na korozję i działanie dopuszczonych do stosowania środków pianotwórczych i modyfikatorów.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2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 xml:space="preserve">Konstrukcja układu </w:t>
            </w:r>
            <w:proofErr w:type="spellStart"/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wodno</w:t>
            </w:r>
            <w:proofErr w:type="spellEnd"/>
            <w:r w:rsidRPr="0021678C">
              <w:rPr>
                <w:rFonts w:ascii="Times New Roman" w:hAnsi="Times New Roman" w:cs="Times New Roman"/>
                <w:sz w:val="24"/>
                <w:szCs w:val="24"/>
              </w:rPr>
              <w:t xml:space="preserve"> – pianowego umożliwia jego całkowite odwodnienie przy użyciu dwóch zaworów.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2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Na wlocie ssawnym autopompy, oraz na wlotach do napełniania zbiornika z hydrantu, zamontowane elementy zabezpieczające przed przedostaniem się do pompy zanieczyszczeń stałych zarówno przy ssaniu ze zbiornika zewnętrznego jak i dla zbiornika własnego pojazdu, gwarantujący bezpieczną eksploatację pompy.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6B7E79">
            <w:pPr>
              <w:numPr>
                <w:ilvl w:val="0"/>
                <w:numId w:val="2"/>
              </w:numP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pStyle w:val="Standard"/>
            </w:pPr>
            <w:r w:rsidRPr="0021678C">
              <w:t>Maszt oświetleniowy:</w:t>
            </w:r>
          </w:p>
          <w:p w:rsidR="006B7E79" w:rsidRPr="0021678C" w:rsidRDefault="0021678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- Wysuwany pneumatycznie, obrotowy maszt oświetleniowy zasilany z instalacji elektrycznej podwozia lub agregatu prądotwórczego, zabudowany na stałe w samochodzie z min. dwoma reflektorami o mocy min 210 W każdy i łącznym strumieniu świetlnym min. 30 000 lm. Wysokość min. 4,5 m od podłoża, na którym stoi pojazd do opraw czołowych reflektorów ustawionych poziomo, z możliwością sterowania reflektorami w pionie i w poziomie bezprzewodowo z poziomu gruntu. Stopień ochrony masztu i reflektorów min. IP 55. Złożenie masztu do pozycji transportowej przy użyciu jednego przycisku Umiejscowienie masztu nie powinno kolidować z działkiem wodno-pianowym, skrzynią sprzętową oraz drabiną.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b/>
                <w:sz w:val="24"/>
                <w:szCs w:val="24"/>
              </w:rPr>
              <w:t>Wyposażenie: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471" w:type="dxa"/>
            <w:shd w:val="clear" w:color="auto" w:fill="auto"/>
          </w:tcPr>
          <w:p w:rsidR="006B7E79" w:rsidRPr="0021678C" w:rsidRDefault="0021678C" w:rsidP="008E49A2">
            <w:pPr>
              <w:pStyle w:val="Tekstpodstawowy"/>
              <w:rPr>
                <w:color w:val="FF0000"/>
                <w:szCs w:val="24"/>
              </w:rPr>
            </w:pPr>
            <w:r w:rsidRPr="0021678C">
              <w:rPr>
                <w:bCs/>
                <w:szCs w:val="24"/>
              </w:rPr>
              <w:t>Wykonanie napisów</w:t>
            </w:r>
            <w:r w:rsidRPr="0021678C">
              <w:rPr>
                <w:szCs w:val="24"/>
              </w:rPr>
              <w:t xml:space="preserve"> na drzwiach kabiny kierowcy i dowódcy</w:t>
            </w:r>
            <w:r w:rsidRPr="0021678C">
              <w:rPr>
                <w:b/>
                <w:szCs w:val="24"/>
              </w:rPr>
              <w:t xml:space="preserve"> </w:t>
            </w:r>
            <w:r w:rsidRPr="0021678C">
              <w:rPr>
                <w:szCs w:val="24"/>
              </w:rPr>
              <w:t xml:space="preserve">– OSP + nazwa, </w:t>
            </w:r>
            <w:r w:rsidR="008E49A2">
              <w:rPr>
                <w:szCs w:val="24"/>
              </w:rPr>
              <w:t>herb</w:t>
            </w:r>
            <w:r w:rsidRPr="0021678C">
              <w:rPr>
                <w:szCs w:val="24"/>
              </w:rPr>
              <w:t xml:space="preserve"> gminy oraz oznakowania numerami  operacyjnymi zgodnie z obowiązującymi wymogami KG PSP</w:t>
            </w:r>
            <w:r w:rsidRPr="0021678C">
              <w:rPr>
                <w:color w:val="FF0000"/>
                <w:szCs w:val="24"/>
              </w:rPr>
              <w:t xml:space="preserve"> </w:t>
            </w:r>
            <w:r w:rsidRPr="0021678C">
              <w:rPr>
                <w:bCs/>
                <w:szCs w:val="24"/>
              </w:rPr>
              <w:t>(numer operacyjny zostanie przekazany po podpisaniu umowy z wykonawcą).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bCs/>
                <w:sz w:val="24"/>
                <w:szCs w:val="24"/>
              </w:rPr>
              <w:t>Pojazd musi posiadać oznakowanie odblaskowe konturowe (OOK) pełne zgodne z zapisami §12 ust.1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678C">
              <w:rPr>
                <w:rFonts w:ascii="Times New Roman" w:hAnsi="Times New Roman" w:cs="Times New Roman"/>
                <w:bCs/>
                <w:sz w:val="24"/>
                <w:szCs w:val="24"/>
              </w:rPr>
              <w:t>pkt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678C">
              <w:rPr>
                <w:rFonts w:ascii="Times New Roman" w:hAnsi="Times New Roman" w:cs="Times New Roman"/>
                <w:bCs/>
                <w:sz w:val="24"/>
                <w:szCs w:val="24"/>
              </w:rPr>
              <w:t>17 rozporządzenia Ministra Infrastruktury z dnia 31 grudnia 2002 r w sprawie warunków technicznych pojazdów oraz ich niezbędnego wyposażenia.</w:t>
            </w:r>
          </w:p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bCs/>
                <w:sz w:val="24"/>
                <w:szCs w:val="24"/>
              </w:rPr>
              <w:t>Oznako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wanie wykonane z taśmy klasy C (</w:t>
            </w:r>
            <w:r w:rsidRPr="0021678C">
              <w:rPr>
                <w:rFonts w:ascii="Times New Roman" w:hAnsi="Times New Roman" w:cs="Times New Roman"/>
                <w:bCs/>
                <w:sz w:val="24"/>
                <w:szCs w:val="24"/>
              </w:rPr>
              <w:t>tzn. z materiału odblaskowego do oznakowywania konturów i pasów) o szerokości min.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678C">
              <w:rPr>
                <w:rFonts w:ascii="Times New Roman" w:hAnsi="Times New Roman" w:cs="Times New Roman"/>
                <w:bCs/>
                <w:sz w:val="24"/>
                <w:szCs w:val="24"/>
              </w:rPr>
              <w:t>50 mm oznakowanej znakiem homologacji międzynarodowej.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 xml:space="preserve">Pojazd wyposażony w wyciągarkę o napędzie elektrycznym i sile uciągu min. 60 </w:t>
            </w:r>
            <w:proofErr w:type="spellStart"/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  <w:r w:rsidRPr="0021678C">
              <w:rPr>
                <w:rFonts w:ascii="Times New Roman" w:hAnsi="Times New Roman" w:cs="Times New Roman"/>
                <w:sz w:val="24"/>
                <w:szCs w:val="24"/>
              </w:rPr>
              <w:t xml:space="preserve"> z liną o długości co najmniej 27 m. w raz z zabudową i zbloczem. Sterowanie pracą wciągarki przewodowo z pulpitu przenośnego. Ponadto wyciągarka powinna posiadać niezależne zabezpieczenie zasilania elektrycznego, zabezpieczające instalację elektryczną pojazdu przed uszkodzeniem w momencie przeciążenia </w:t>
            </w:r>
            <w:r w:rsidRPr="00216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wyciągarki.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9A2">
              <w:rPr>
                <w:rFonts w:ascii="Times New Roman" w:hAnsi="Times New Roman" w:cs="Times New Roman"/>
                <w:sz w:val="24"/>
                <w:szCs w:val="24"/>
              </w:rPr>
              <w:t>Wyciągarka wyposażona w osłonę kompozytową i dodatkowe oświetlenie.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8471" w:type="dxa"/>
            <w:shd w:val="clear" w:color="auto" w:fill="auto"/>
          </w:tcPr>
          <w:p w:rsidR="006B7E79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Wykonawca zamontuje sprzęt dostarczony przez użytkownika lub dostarczy kompletne mocowania sprzętu przewidzianego dla tej klasy pojazdu.</w:t>
            </w:r>
          </w:p>
          <w:p w:rsidR="001125B7" w:rsidRPr="001125B7" w:rsidRDefault="001125B7" w:rsidP="001125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67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Szczegóły dotyczące rozmieszczenia i typów poszczególnych elementów wyposażenia i mocowania do uzgodnienia na etapie realizacji zamówienia z zamawiającym. Sprzęt do zamocowania dostarczy zamawiający.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Klin pod koła 2 szt., zestaw narzędzi naprawczych podwozia pojazdu, klucz do kół, podnośnik hydrauliczny, trójkąt ostrzegawczy, apteczka podręczna, gaśnica proszkowa, kamizelka ostrzegawcza.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 xml:space="preserve"> Z przodu pojazdu taran wykonany ze stali nierdzewnej wraz z 4 halogenami.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b/>
                <w:sz w:val="24"/>
                <w:szCs w:val="24"/>
              </w:rPr>
              <w:t>Warunki gwarancji i serwisu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Gwarancja min. 24 miesiące.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Komplet dokumentacji, instrukcji itp. Na sprzęt i wyposażenie dostarczone wraz z      pojazdem w języku polskim.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 xml:space="preserve">Komplet dokumentacji niezbędnej do rejestracji pojazdu w tym </w:t>
            </w:r>
          </w:p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- karta pojazdu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- wyciąg ze świadectwa homologacji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- badania techniczne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7E79" w:rsidRPr="0021678C" w:rsidTr="0021678C">
        <w:tc>
          <w:tcPr>
            <w:tcW w:w="817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471" w:type="dxa"/>
            <w:shd w:val="clear" w:color="auto" w:fill="auto"/>
          </w:tcPr>
          <w:p w:rsidR="006B7E79" w:rsidRPr="0021678C" w:rsidRDefault="0021678C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1678C">
              <w:rPr>
                <w:rFonts w:ascii="Times New Roman" w:hAnsi="Times New Roman" w:cs="Times New Roman"/>
                <w:sz w:val="24"/>
                <w:szCs w:val="24"/>
              </w:rPr>
              <w:t xml:space="preserve">Czas reakcji serwisu max. 72 godziny. </w:t>
            </w:r>
            <w:r w:rsidRPr="008E49A2">
              <w:rPr>
                <w:rFonts w:ascii="Times New Roman" w:hAnsi="Times New Roman" w:cs="Times New Roman"/>
                <w:sz w:val="24"/>
                <w:szCs w:val="24"/>
              </w:rPr>
              <w:t>Serwis do 100 km.</w:t>
            </w:r>
          </w:p>
        </w:tc>
      </w:tr>
    </w:tbl>
    <w:p w:rsidR="006B7E79" w:rsidRPr="0021678C" w:rsidRDefault="006B7E79">
      <w:pPr>
        <w:rPr>
          <w:sz w:val="24"/>
          <w:szCs w:val="24"/>
        </w:rPr>
      </w:pPr>
    </w:p>
    <w:sectPr w:rsidR="006B7E79" w:rsidRPr="0021678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3DE7"/>
    <w:multiLevelType w:val="multilevel"/>
    <w:tmpl w:val="1660AE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CA17B58"/>
    <w:multiLevelType w:val="multilevel"/>
    <w:tmpl w:val="632CF08C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D144C00"/>
    <w:multiLevelType w:val="multilevel"/>
    <w:tmpl w:val="CA1C4EBA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ascii="Times New Roman" w:hAnsi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F8943E3"/>
    <w:multiLevelType w:val="multilevel"/>
    <w:tmpl w:val="16EEEC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79"/>
    <w:rsid w:val="000E31EF"/>
    <w:rsid w:val="001125B7"/>
    <w:rsid w:val="0021678C"/>
    <w:rsid w:val="00694128"/>
    <w:rsid w:val="006B7E79"/>
    <w:rsid w:val="008E49A2"/>
    <w:rsid w:val="008E65E9"/>
    <w:rsid w:val="00A47D13"/>
    <w:rsid w:val="00CF3F8A"/>
    <w:rsid w:val="00E5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="Calibri" w:hAnsiTheme="minorHAnsi" w:cstheme="minorBid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EA18DC"/>
    <w:rPr>
      <w:rFonts w:ascii="Times New Roman" w:eastAsia="Times New Roman" w:hAnsi="Times New Roman" w:cs="Times New Roman"/>
      <w:b w:val="0"/>
      <w:sz w:val="24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EA18DC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StandardZnak">
    <w:name w:val="Standard Znak"/>
    <w:link w:val="Standard"/>
    <w:qFormat/>
    <w:rsid w:val="00EA18DC"/>
    <w:rPr>
      <w:rFonts w:ascii="Times New Roman" w:eastAsia="Times New Roman" w:hAnsi="Times New Roman" w:cs="Times New Roman"/>
      <w:b w:val="0"/>
      <w:sz w:val="24"/>
      <w:lang w:eastAsia="pl-PL"/>
    </w:rPr>
  </w:style>
  <w:style w:type="character" w:customStyle="1" w:styleId="ListLabel1">
    <w:name w:val="ListLabel 1"/>
    <w:qFormat/>
    <w:rPr>
      <w:rFonts w:ascii="Times New Roman" w:hAnsi="Times New Roman"/>
      <w:b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EA18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dresnakopercie">
    <w:name w:val="envelope address"/>
    <w:basedOn w:val="Normalny"/>
    <w:uiPriority w:val="99"/>
    <w:semiHidden/>
    <w:unhideWhenUsed/>
    <w:qFormat/>
    <w:rsid w:val="00E77A50"/>
    <w:pPr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qFormat/>
    <w:rsid w:val="00E77A50"/>
    <w:pPr>
      <w:spacing w:after="0" w:line="240" w:lineRule="auto"/>
    </w:pPr>
    <w:rPr>
      <w:rFonts w:asciiTheme="majorHAnsi" w:eastAsiaTheme="majorEastAsia" w:hAnsiTheme="majorHAnsi" w:cstheme="majorBidi"/>
      <w:sz w:val="28"/>
      <w:szCs w:val="20"/>
    </w:rPr>
  </w:style>
  <w:style w:type="paragraph" w:customStyle="1" w:styleId="Default">
    <w:name w:val="Default"/>
    <w:qFormat/>
    <w:rsid w:val="00EA18DC"/>
    <w:rPr>
      <w:rFonts w:ascii="Times New Roman" w:eastAsia="Calibri" w:hAnsi="Times New Roman" w:cs="Times New Roman"/>
      <w:b w:val="0"/>
      <w:color w:val="000000"/>
      <w:sz w:val="24"/>
    </w:rPr>
  </w:style>
  <w:style w:type="paragraph" w:styleId="Tekstprzypisukocowego">
    <w:name w:val="endnote text"/>
    <w:basedOn w:val="Normalny"/>
    <w:link w:val="TekstprzypisukocowegoZnak"/>
    <w:rsid w:val="00EA1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link w:val="StandardZnak"/>
    <w:qFormat/>
    <w:rsid w:val="00EA18DC"/>
    <w:rPr>
      <w:rFonts w:ascii="Times New Roman" w:eastAsia="Times New Roman" w:hAnsi="Times New Roman" w:cs="Times New Roman"/>
      <w:b w:val="0"/>
      <w:sz w:val="24"/>
      <w:lang w:eastAsia="pl-PL"/>
    </w:rPr>
  </w:style>
  <w:style w:type="table" w:styleId="Tabela-Siatka">
    <w:name w:val="Table Grid"/>
    <w:basedOn w:val="Standardowy"/>
    <w:uiPriority w:val="59"/>
    <w:rsid w:val="00EA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128"/>
    <w:rPr>
      <w:rFonts w:ascii="Tahoma" w:eastAsia="Calibri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="Calibri" w:hAnsiTheme="minorHAnsi" w:cstheme="minorBid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EA18DC"/>
    <w:rPr>
      <w:rFonts w:ascii="Times New Roman" w:eastAsia="Times New Roman" w:hAnsi="Times New Roman" w:cs="Times New Roman"/>
      <w:b w:val="0"/>
      <w:sz w:val="24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EA18DC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StandardZnak">
    <w:name w:val="Standard Znak"/>
    <w:link w:val="Standard"/>
    <w:qFormat/>
    <w:rsid w:val="00EA18DC"/>
    <w:rPr>
      <w:rFonts w:ascii="Times New Roman" w:eastAsia="Times New Roman" w:hAnsi="Times New Roman" w:cs="Times New Roman"/>
      <w:b w:val="0"/>
      <w:sz w:val="24"/>
      <w:lang w:eastAsia="pl-PL"/>
    </w:rPr>
  </w:style>
  <w:style w:type="character" w:customStyle="1" w:styleId="ListLabel1">
    <w:name w:val="ListLabel 1"/>
    <w:qFormat/>
    <w:rPr>
      <w:rFonts w:ascii="Times New Roman" w:hAnsi="Times New Roman"/>
      <w:b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EA18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dresnakopercie">
    <w:name w:val="envelope address"/>
    <w:basedOn w:val="Normalny"/>
    <w:uiPriority w:val="99"/>
    <w:semiHidden/>
    <w:unhideWhenUsed/>
    <w:qFormat/>
    <w:rsid w:val="00E77A50"/>
    <w:pPr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qFormat/>
    <w:rsid w:val="00E77A50"/>
    <w:pPr>
      <w:spacing w:after="0" w:line="240" w:lineRule="auto"/>
    </w:pPr>
    <w:rPr>
      <w:rFonts w:asciiTheme="majorHAnsi" w:eastAsiaTheme="majorEastAsia" w:hAnsiTheme="majorHAnsi" w:cstheme="majorBidi"/>
      <w:sz w:val="28"/>
      <w:szCs w:val="20"/>
    </w:rPr>
  </w:style>
  <w:style w:type="paragraph" w:customStyle="1" w:styleId="Default">
    <w:name w:val="Default"/>
    <w:qFormat/>
    <w:rsid w:val="00EA18DC"/>
    <w:rPr>
      <w:rFonts w:ascii="Times New Roman" w:eastAsia="Calibri" w:hAnsi="Times New Roman" w:cs="Times New Roman"/>
      <w:b w:val="0"/>
      <w:color w:val="000000"/>
      <w:sz w:val="24"/>
    </w:rPr>
  </w:style>
  <w:style w:type="paragraph" w:styleId="Tekstprzypisukocowego">
    <w:name w:val="endnote text"/>
    <w:basedOn w:val="Normalny"/>
    <w:link w:val="TekstprzypisukocowegoZnak"/>
    <w:rsid w:val="00EA1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link w:val="StandardZnak"/>
    <w:qFormat/>
    <w:rsid w:val="00EA18DC"/>
    <w:rPr>
      <w:rFonts w:ascii="Times New Roman" w:eastAsia="Times New Roman" w:hAnsi="Times New Roman" w:cs="Times New Roman"/>
      <w:b w:val="0"/>
      <w:sz w:val="24"/>
      <w:lang w:eastAsia="pl-PL"/>
    </w:rPr>
  </w:style>
  <w:style w:type="table" w:styleId="Tabela-Siatka">
    <w:name w:val="Table Grid"/>
    <w:basedOn w:val="Standardowy"/>
    <w:uiPriority w:val="59"/>
    <w:rsid w:val="00EA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128"/>
    <w:rPr>
      <w:rFonts w:ascii="Tahoma" w:eastAsia="Calibri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2934</Words>
  <Characters>17607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Socha</dc:creator>
  <cp:lastModifiedBy>Beata Trochimiuk</cp:lastModifiedBy>
  <cp:revision>2</cp:revision>
  <cp:lastPrinted>2020-06-02T08:42:00Z</cp:lastPrinted>
  <dcterms:created xsi:type="dcterms:W3CDTF">2020-06-03T10:11:00Z</dcterms:created>
  <dcterms:modified xsi:type="dcterms:W3CDTF">2020-06-03T10:11:00Z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