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87" w:rsidRDefault="00E94A87" w:rsidP="00E94A87">
      <w:pPr>
        <w:jc w:val="right"/>
        <w:rPr>
          <w:rFonts w:ascii="Times New Roman" w:eastAsia="Cambria" w:hAnsi="Times New Roman" w:cs="Times New Roman"/>
          <w:b/>
          <w:bCs/>
          <w:sz w:val="18"/>
          <w:szCs w:val="18"/>
        </w:rPr>
      </w:pPr>
      <w:r>
        <w:rPr>
          <w:rFonts w:ascii="Times New Roman" w:eastAsia="Cambria" w:hAnsi="Times New Roman" w:cs="Times New Roman"/>
          <w:b/>
          <w:bCs/>
          <w:sz w:val="18"/>
          <w:szCs w:val="18"/>
        </w:rPr>
        <w:t>Załącznik nr 2 do SIWZ</w:t>
      </w:r>
    </w:p>
    <w:p w:rsidR="00E94A87" w:rsidRDefault="00E94A87" w:rsidP="00E94A87">
      <w:pPr>
        <w:jc w:val="right"/>
        <w:rPr>
          <w:rFonts w:ascii="Times New Roman" w:eastAsia="Cambria" w:hAnsi="Times New Roman" w:cs="Times New Roman"/>
          <w:b/>
          <w:bCs/>
          <w:sz w:val="18"/>
          <w:szCs w:val="18"/>
        </w:rPr>
      </w:pPr>
    </w:p>
    <w:p w:rsidR="00E94A87" w:rsidRDefault="00E94A87" w:rsidP="00E94A87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PROJEKT </w:t>
      </w:r>
    </w:p>
    <w:p w:rsidR="00E94A87" w:rsidRDefault="00E94A87" w:rsidP="00E94A87">
      <w:pPr>
        <w:jc w:val="center"/>
        <w:rPr>
          <w:rFonts w:ascii="Times New Roman" w:eastAsia="Cambria" w:hAnsi="Times New Roman" w:cs="Times New Roman"/>
          <w:b/>
          <w:bCs/>
          <w:sz w:val="18"/>
          <w:szCs w:val="18"/>
        </w:rPr>
      </w:pPr>
    </w:p>
    <w:p w:rsidR="00E94A87" w:rsidRDefault="00E94A87" w:rsidP="00E94A87">
      <w:pPr>
        <w:jc w:val="center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Umowa nr………..</w:t>
      </w:r>
    </w:p>
    <w:p w:rsidR="00E94A87" w:rsidRDefault="00E94A87" w:rsidP="00E94A87">
      <w:pPr>
        <w:spacing w:line="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94A87" w:rsidRDefault="00E94A87" w:rsidP="00E94A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na dostawy</w:t>
      </w:r>
    </w:p>
    <w:p w:rsidR="00E94A87" w:rsidRDefault="00E94A87" w:rsidP="00E94A87">
      <w:pPr>
        <w:spacing w:line="282" w:lineRule="exact"/>
        <w:rPr>
          <w:rFonts w:ascii="Times New Roman" w:hAnsi="Times New Roman" w:cs="Times New Roman"/>
          <w:sz w:val="24"/>
          <w:szCs w:val="24"/>
        </w:rPr>
      </w:pPr>
    </w:p>
    <w:p w:rsidR="00E94A87" w:rsidRDefault="00E94A87" w:rsidP="00E94A87">
      <w:pPr>
        <w:spacing w:line="26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zawarta w dniu 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D63F19">
        <w:rPr>
          <w:rFonts w:ascii="Times New Roman" w:eastAsia="Cambria" w:hAnsi="Times New Roman" w:cs="Times New Roman"/>
          <w:b/>
          <w:sz w:val="24"/>
          <w:szCs w:val="24"/>
        </w:rPr>
        <w:t>……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2020 r.</w:t>
      </w:r>
      <w:r>
        <w:rPr>
          <w:rFonts w:ascii="Times New Roman" w:eastAsia="Cambria" w:hAnsi="Times New Roman" w:cs="Times New Roman"/>
          <w:sz w:val="24"/>
          <w:szCs w:val="24"/>
        </w:rPr>
        <w:t xml:space="preserve"> w Szczebrzeszynie pomiędzy: </w:t>
      </w:r>
    </w:p>
    <w:p w:rsidR="00E94A87" w:rsidRDefault="00E94A87" w:rsidP="00E94A87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Ochotniczą Strażą Pożarną w </w:t>
      </w:r>
      <w:r w:rsidR="00CD4A00">
        <w:rPr>
          <w:rFonts w:ascii="Times New Roman" w:eastAsia="Cambria" w:hAnsi="Times New Roman" w:cs="Times New Roman"/>
          <w:b/>
          <w:sz w:val="24"/>
          <w:szCs w:val="24"/>
        </w:rPr>
        <w:t>Wielączy</w:t>
      </w:r>
      <w:r w:rsidR="00065E7B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 xml:space="preserve">mającą swoją siedzibę w </w:t>
      </w:r>
      <w:r w:rsidR="00CD4A00">
        <w:rPr>
          <w:rFonts w:ascii="Times New Roman" w:eastAsia="Cambria" w:hAnsi="Times New Roman" w:cs="Times New Roman"/>
          <w:sz w:val="24"/>
          <w:szCs w:val="24"/>
        </w:rPr>
        <w:t>Wielączy 45a</w:t>
      </w:r>
      <w:r>
        <w:rPr>
          <w:rFonts w:ascii="Times New Roman" w:eastAsia="Cambria" w:hAnsi="Times New Roman" w:cs="Times New Roman"/>
          <w:sz w:val="24"/>
          <w:szCs w:val="24"/>
        </w:rPr>
        <w:t xml:space="preserve">, 22-460 Szczebrzeszyn </w:t>
      </w:r>
    </w:p>
    <w:p w:rsidR="00E94A87" w:rsidRDefault="00E94A87" w:rsidP="00E94A87">
      <w:pPr>
        <w:spacing w:line="5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4A87" w:rsidRDefault="00E94A87" w:rsidP="00E94A87">
      <w:pPr>
        <w:spacing w:line="2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zwanym dalej „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Zamawiającym</w:t>
      </w:r>
      <w:r>
        <w:rPr>
          <w:rFonts w:ascii="Times New Roman" w:eastAsia="Cambria" w:hAnsi="Times New Roman" w:cs="Times New Roman"/>
          <w:sz w:val="24"/>
          <w:szCs w:val="24"/>
        </w:rPr>
        <w:t>" reprezentowaną przez:</w:t>
      </w:r>
    </w:p>
    <w:p w:rsidR="00E94A87" w:rsidRDefault="00E94A87" w:rsidP="00E94A87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94A87" w:rsidRDefault="00CD4A00" w:rsidP="00E94A87">
      <w:pPr>
        <w:spacing w:line="26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Damiana Hałasę</w:t>
      </w:r>
      <w:r w:rsidR="00E94A87">
        <w:rPr>
          <w:rFonts w:ascii="Times New Roman" w:hAnsi="Times New Roman" w:cs="Times New Roman"/>
          <w:b/>
          <w:sz w:val="24"/>
          <w:szCs w:val="24"/>
        </w:rPr>
        <w:t xml:space="preserve">  – Prezesa</w:t>
      </w:r>
    </w:p>
    <w:p w:rsidR="00E94A87" w:rsidRDefault="00E94A87" w:rsidP="00E94A87">
      <w:pPr>
        <w:spacing w:line="26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kontrasygnacie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A00">
        <w:rPr>
          <w:rFonts w:ascii="Times New Roman" w:hAnsi="Times New Roman" w:cs="Times New Roman"/>
          <w:b/>
          <w:sz w:val="24"/>
          <w:szCs w:val="24"/>
        </w:rPr>
        <w:t>Andrzeja Zwolińskiego</w:t>
      </w:r>
      <w:r w:rsidR="007F0A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– Skarbnika </w:t>
      </w:r>
    </w:p>
    <w:p w:rsidR="00E94A87" w:rsidRDefault="00E94A87" w:rsidP="00E94A87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94A87" w:rsidRDefault="00E94A87" w:rsidP="00E94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E94A87" w:rsidRDefault="00E94A87" w:rsidP="00E94A87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94A87" w:rsidRDefault="00E94A87" w:rsidP="00E94A87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Firmą ……………………………………………………......................................</w:t>
      </w:r>
    </w:p>
    <w:p w:rsidR="00E94A87" w:rsidRDefault="00E94A87" w:rsidP="00E94A87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reprezentowaną przez  …………………………………………………………………………..</w:t>
      </w:r>
    </w:p>
    <w:p w:rsidR="00E94A87" w:rsidRDefault="00E94A87" w:rsidP="00E94A87">
      <w:pPr>
        <w:spacing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zwanym dalej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„Wykonawcą”</w:t>
      </w:r>
      <w:r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  <w:t>,</w:t>
      </w:r>
    </w:p>
    <w:p w:rsidR="00E94A87" w:rsidRDefault="00E94A87" w:rsidP="00E94A87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wspólnie zwanymi dalej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„Stronami”</w:t>
      </w:r>
      <w:r>
        <w:rPr>
          <w:rFonts w:ascii="Times New Roman" w:eastAsia="Cambria" w:hAnsi="Times New Roman" w:cs="Times New Roman"/>
          <w:sz w:val="24"/>
          <w:szCs w:val="24"/>
        </w:rPr>
        <w:t>, o następującej treści:</w:t>
      </w:r>
    </w:p>
    <w:p w:rsidR="00E94A87" w:rsidRDefault="00E94A87" w:rsidP="00E94A87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94A87" w:rsidRDefault="00E94A87" w:rsidP="00E94A87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94A87" w:rsidRDefault="00E94A87" w:rsidP="00E94A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§ 1</w:t>
      </w:r>
    </w:p>
    <w:p w:rsidR="00E94A87" w:rsidRDefault="00E94A87" w:rsidP="00E94A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Oświadczenia Stron</w:t>
      </w:r>
    </w:p>
    <w:p w:rsidR="00E94A87" w:rsidRDefault="00E94A87" w:rsidP="00E94A87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94A87" w:rsidRDefault="00E94A87" w:rsidP="00E94A87">
      <w:pPr>
        <w:numPr>
          <w:ilvl w:val="0"/>
          <w:numId w:val="1"/>
        </w:numPr>
        <w:tabs>
          <w:tab w:val="left" w:pos="421"/>
        </w:tabs>
        <w:spacing w:line="268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Strony oświadczają, że niniejsza umowa, zwana dalej „umową”, została zawarta w wyniku udzielenia zamówienia publicznego w trybie przetargu nieograniczonego, zgodnie z art. 10, 39-46 ustawy z dnia 29 </w:t>
      </w:r>
      <w:r>
        <w:rPr>
          <w:rFonts w:ascii="Times New Roman" w:eastAsia="Cambria" w:hAnsi="Times New Roman" w:cs="Times New Roman"/>
          <w:b/>
          <w:sz w:val="24"/>
          <w:szCs w:val="24"/>
        </w:rPr>
        <w:t>stycznia 2004 r. – Prawo zamówień publicznych (</w:t>
      </w:r>
      <w:r>
        <w:rPr>
          <w:rFonts w:ascii="Times New Roman" w:hAnsi="Times New Roman" w:cs="Times New Roman"/>
          <w:b/>
          <w:sz w:val="24"/>
          <w:szCs w:val="24"/>
        </w:rPr>
        <w:t xml:space="preserve">Dz. U. z 2019 r. poz. 1843 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zm</w:t>
      </w:r>
      <w:r>
        <w:rPr>
          <w:rFonts w:ascii="Times New Roman" w:eastAsia="Cambria" w:hAnsi="Times New Roman" w:cs="Times New Roman"/>
          <w:b/>
          <w:sz w:val="24"/>
          <w:szCs w:val="24"/>
        </w:rPr>
        <w:t>.).</w:t>
      </w:r>
    </w:p>
    <w:p w:rsidR="00E94A87" w:rsidRDefault="00E94A87" w:rsidP="00E94A87">
      <w:pPr>
        <w:numPr>
          <w:ilvl w:val="0"/>
          <w:numId w:val="2"/>
        </w:numPr>
        <w:tabs>
          <w:tab w:val="left" w:pos="421"/>
        </w:tabs>
        <w:spacing w:line="268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Wykonawca oświadcza, że spełnia warunki określone w art. 22 ust. 1 ustawy, o której mowa w ust. 1, oraz nie podlega wykluczeniu na podstawie art. 24 ust. 1 pkt12) – 23) oraz ust. 5 pkt 1,2,4 i 8 tej ustawy.</w:t>
      </w:r>
    </w:p>
    <w:p w:rsidR="00E94A87" w:rsidRDefault="00E94A87" w:rsidP="00E94A87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94A87" w:rsidRDefault="00E94A87" w:rsidP="00E94A87">
      <w:pPr>
        <w:spacing w:line="41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94A87" w:rsidRDefault="00E94A87" w:rsidP="00E94A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§2</w:t>
      </w:r>
    </w:p>
    <w:p w:rsidR="00E94A87" w:rsidRDefault="00E94A87" w:rsidP="00E94A87">
      <w:pPr>
        <w:spacing w:line="232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P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rzedmiot umowy</w:t>
      </w:r>
    </w:p>
    <w:p w:rsidR="00E94A87" w:rsidRDefault="00E94A87" w:rsidP="00E94A87">
      <w:pPr>
        <w:tabs>
          <w:tab w:val="left" w:pos="401"/>
        </w:tabs>
        <w:spacing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1 .  </w:t>
      </w:r>
      <w:r>
        <w:rPr>
          <w:rFonts w:ascii="Times New Roman" w:eastAsia="Cambria" w:hAnsi="Times New Roman" w:cs="Times New Roman"/>
          <w:sz w:val="24"/>
          <w:szCs w:val="24"/>
        </w:rPr>
        <w:t xml:space="preserve">Zamawiający zleca, a Wykonawca przyjmuje do realizacji zadanie pn.: </w:t>
      </w:r>
      <w:r>
        <w:rPr>
          <w:rFonts w:ascii="Times New Roman" w:eastAsia="Cambria" w:hAnsi="Times New Roman" w:cs="Times New Roman"/>
          <w:color w:val="auto"/>
          <w:sz w:val="24"/>
          <w:szCs w:val="24"/>
        </w:rPr>
        <w:t>„</w:t>
      </w:r>
      <w:r>
        <w:rPr>
          <w:rFonts w:ascii="Times New Roman" w:eastAsia="Cambria" w:hAnsi="Times New Roman" w:cs="Times New Roman"/>
          <w:b/>
          <w:color w:val="auto"/>
          <w:sz w:val="24"/>
          <w:szCs w:val="24"/>
        </w:rPr>
        <w:t xml:space="preserve">Zakup i dostawa średniego  samochodu ratowniczo-gaśniczego dla OSP w </w:t>
      </w:r>
      <w:r w:rsidR="00CD4A00">
        <w:rPr>
          <w:rFonts w:ascii="Times New Roman" w:eastAsia="Cambria" w:hAnsi="Times New Roman" w:cs="Times New Roman"/>
          <w:b/>
          <w:color w:val="auto"/>
          <w:sz w:val="24"/>
          <w:szCs w:val="24"/>
        </w:rPr>
        <w:t>Wielączy</w:t>
      </w:r>
      <w:bookmarkStart w:id="0" w:name="_GoBack"/>
      <w:bookmarkEnd w:id="0"/>
      <w:r>
        <w:rPr>
          <w:rFonts w:ascii="Times New Roman" w:eastAsia="Cambria" w:hAnsi="Times New Roman" w:cs="Times New Roman"/>
          <w:b/>
          <w:color w:val="auto"/>
          <w:sz w:val="24"/>
          <w:szCs w:val="24"/>
        </w:rPr>
        <w:t xml:space="preserve">" </w:t>
      </w:r>
      <w:r>
        <w:rPr>
          <w:rFonts w:ascii="Times New Roman" w:eastAsia="Cambria" w:hAnsi="Times New Roman" w:cs="Times New Roman"/>
          <w:b/>
          <w:sz w:val="24"/>
          <w:szCs w:val="24"/>
        </w:rPr>
        <w:t>.</w:t>
      </w:r>
    </w:p>
    <w:p w:rsidR="00E94A87" w:rsidRDefault="00E94A87" w:rsidP="00E94A87">
      <w:pPr>
        <w:pStyle w:val="Akapitzlist"/>
        <w:numPr>
          <w:ilvl w:val="0"/>
          <w:numId w:val="1"/>
        </w:numPr>
        <w:tabs>
          <w:tab w:val="left" w:pos="401"/>
        </w:tabs>
        <w:spacing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Samochód musi być fabrycznie nowe i nieużywany oraz posiadać parametry techniczne wskazane w Specyfikacji Istotnych Warunków Zamówienia</w:t>
      </w:r>
    </w:p>
    <w:p w:rsidR="00E94A87" w:rsidRPr="00A1782C" w:rsidRDefault="00E94A87" w:rsidP="00E94A87">
      <w:pPr>
        <w:pStyle w:val="Akapitzlist"/>
        <w:numPr>
          <w:ilvl w:val="0"/>
          <w:numId w:val="1"/>
        </w:numPr>
        <w:tabs>
          <w:tab w:val="left" w:pos="401"/>
        </w:tabs>
        <w:spacing w:line="276" w:lineRule="auto"/>
        <w:ind w:left="284" w:hanging="284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A1782C">
        <w:rPr>
          <w:rFonts w:ascii="Times New Roman" w:hAnsi="Times New Roman" w:cs="Times New Roman"/>
          <w:color w:val="auto"/>
          <w:sz w:val="24"/>
          <w:szCs w:val="24"/>
        </w:rPr>
        <w:t xml:space="preserve">Odbiór pojazdu odbędzie się w siedzibie Wykonawcy. Po pozytywnej akceptacji wykonania umowy zostanie sporządzony protokół odbioru w 2 egzemplarzach, po jednym egzemplarzu dla każdej ze stron i podpisany przez pełnomocników Zamawiającego i Wykonawcy. </w:t>
      </w:r>
    </w:p>
    <w:p w:rsidR="00E94A87" w:rsidRPr="00A1782C" w:rsidRDefault="00E94A87" w:rsidP="00E94A87">
      <w:pPr>
        <w:pStyle w:val="Akapitzlist"/>
        <w:numPr>
          <w:ilvl w:val="0"/>
          <w:numId w:val="1"/>
        </w:numPr>
        <w:tabs>
          <w:tab w:val="left" w:pos="401"/>
        </w:tabs>
        <w:spacing w:line="276" w:lineRule="auto"/>
        <w:ind w:left="284" w:hanging="284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A1782C">
        <w:rPr>
          <w:rFonts w:ascii="Times New Roman" w:hAnsi="Times New Roman" w:cs="Times New Roman"/>
          <w:color w:val="auto"/>
          <w:sz w:val="24"/>
          <w:szCs w:val="24"/>
        </w:rPr>
        <w:t xml:space="preserve">Wraz z odbiorem samochodu przekazane zostaną przez Wykonawcę niezbędne dokumenty: </w:t>
      </w:r>
    </w:p>
    <w:p w:rsidR="00E94A87" w:rsidRPr="00A1782C" w:rsidRDefault="00E94A87" w:rsidP="00E94A87">
      <w:pPr>
        <w:pStyle w:val="Akapitzlist"/>
        <w:numPr>
          <w:ilvl w:val="0"/>
          <w:numId w:val="11"/>
        </w:numPr>
        <w:tabs>
          <w:tab w:val="left" w:pos="401"/>
        </w:tabs>
        <w:spacing w:line="276" w:lineRule="auto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A1782C">
        <w:rPr>
          <w:rFonts w:ascii="Times New Roman" w:hAnsi="Times New Roman" w:cs="Times New Roman"/>
          <w:color w:val="auto"/>
          <w:sz w:val="24"/>
          <w:szCs w:val="24"/>
        </w:rPr>
        <w:t xml:space="preserve">Instrukcja obsługi pojazdu w języku polskim </w:t>
      </w:r>
    </w:p>
    <w:p w:rsidR="00E94A87" w:rsidRPr="00A1782C" w:rsidRDefault="00E94A87" w:rsidP="00E94A87">
      <w:pPr>
        <w:pStyle w:val="Akapitzlist"/>
        <w:numPr>
          <w:ilvl w:val="0"/>
          <w:numId w:val="11"/>
        </w:numPr>
        <w:tabs>
          <w:tab w:val="left" w:pos="401"/>
        </w:tabs>
        <w:spacing w:line="276" w:lineRule="auto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A1782C">
        <w:rPr>
          <w:rFonts w:ascii="Times New Roman" w:hAnsi="Times New Roman" w:cs="Times New Roman"/>
          <w:color w:val="auto"/>
          <w:sz w:val="24"/>
          <w:szCs w:val="24"/>
        </w:rPr>
        <w:t xml:space="preserve">Potwierdzenie oferowanej gwarancji – min. 24 miesiące, </w:t>
      </w:r>
    </w:p>
    <w:p w:rsidR="00E94A87" w:rsidRPr="00A1782C" w:rsidRDefault="00E94A87" w:rsidP="00E94A87">
      <w:pPr>
        <w:pStyle w:val="Akapitzlist"/>
        <w:numPr>
          <w:ilvl w:val="0"/>
          <w:numId w:val="11"/>
        </w:numPr>
        <w:tabs>
          <w:tab w:val="left" w:pos="401"/>
        </w:tabs>
        <w:spacing w:line="276" w:lineRule="auto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A1782C">
        <w:rPr>
          <w:rFonts w:ascii="Times New Roman" w:hAnsi="Times New Roman" w:cs="Times New Roman"/>
          <w:color w:val="auto"/>
          <w:sz w:val="24"/>
          <w:szCs w:val="24"/>
        </w:rPr>
        <w:t xml:space="preserve">Książka serwisowa i gwarancyjna w języku polskim, </w:t>
      </w:r>
    </w:p>
    <w:p w:rsidR="00E94A87" w:rsidRPr="00A1782C" w:rsidRDefault="00E94A87" w:rsidP="00E94A87">
      <w:pPr>
        <w:pStyle w:val="Akapitzlist"/>
        <w:numPr>
          <w:ilvl w:val="0"/>
          <w:numId w:val="11"/>
        </w:numPr>
        <w:tabs>
          <w:tab w:val="left" w:pos="401"/>
        </w:tabs>
        <w:spacing w:line="276" w:lineRule="auto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A1782C">
        <w:rPr>
          <w:rFonts w:ascii="Times New Roman" w:hAnsi="Times New Roman" w:cs="Times New Roman"/>
          <w:color w:val="auto"/>
          <w:sz w:val="24"/>
          <w:szCs w:val="24"/>
        </w:rPr>
        <w:t>Dokumenty umożliwiające rejestrację pojazdu w tym: karta pojazdu, wyciąg ze świadectwa homologacji, badanie techniczne</w:t>
      </w:r>
      <w:r w:rsidR="00C307C9" w:rsidRPr="00A1782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94A87" w:rsidRDefault="00E94A87" w:rsidP="00E94A87">
      <w:pPr>
        <w:pStyle w:val="Akapitzlist"/>
        <w:widowControl w:val="0"/>
        <w:numPr>
          <w:ilvl w:val="0"/>
          <w:numId w:val="4"/>
        </w:numPr>
        <w:spacing w:line="276" w:lineRule="auto"/>
        <w:ind w:left="426" w:hanging="426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osprzętu na pojeździe oraz oznakowanie wykonane będą na koszt Wykonawcy.</w:t>
      </w:r>
    </w:p>
    <w:p w:rsidR="00E94A87" w:rsidRDefault="00E94A87" w:rsidP="00E94A87">
      <w:pPr>
        <w:pStyle w:val="Akapitzlist"/>
        <w:widowControl w:val="0"/>
        <w:numPr>
          <w:ilvl w:val="0"/>
          <w:numId w:val="4"/>
        </w:numPr>
        <w:spacing w:line="276" w:lineRule="auto"/>
        <w:ind w:left="426" w:hanging="426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oświadcza, że pojazd  ratowniczo-gaśniczy jest zgodny z obowiązującymi normami:</w:t>
      </w:r>
    </w:p>
    <w:p w:rsidR="00E94A87" w:rsidRDefault="00E94A87" w:rsidP="00E94A87">
      <w:pPr>
        <w:tabs>
          <w:tab w:val="left" w:pos="567"/>
        </w:tabs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Wymagania wynikające z przepisów ustawy z dnia 20.06.1997 r. – „Prawo o ruchu drogowym, w tym odnoszących się do pojazdów specjalnych i uprzywilejowanych w ruchu” z późniejszymi zmianami,</w:t>
      </w:r>
    </w:p>
    <w:p w:rsidR="00E94A87" w:rsidRDefault="00E94A87" w:rsidP="00E94A87">
      <w:pPr>
        <w:tabs>
          <w:tab w:val="left" w:pos="567"/>
        </w:tabs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Wymagania zawarte w Rozporządzeniu Ministra Spraw Wewnętrznych i Administracji z dnia 27 kwietnia 2010 r. zmieniające rozporządzenie w sprawie wykazu wyrobów służących zapewnieniu bezpieczeństwa publicznego lub ochronie zdrowia i życia oraz mienia, a także zasad wydawania dopuszczenia tych wyrobów do użytkowania.</w:t>
      </w:r>
    </w:p>
    <w:p w:rsidR="00E94A87" w:rsidRDefault="00E94A87" w:rsidP="00E94A87">
      <w:pPr>
        <w:tabs>
          <w:tab w:val="left" w:pos="567"/>
        </w:tabs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Wymagania określone normą PN-EN 1846-2 „Samochody pożarnicze. Część 2: Wymagania ogólne. Bezpieczeństwo i parametry”.</w:t>
      </w:r>
    </w:p>
    <w:p w:rsidR="00E94A87" w:rsidRDefault="00E94A87" w:rsidP="00E94A87">
      <w:pPr>
        <w:tabs>
          <w:tab w:val="left" w:pos="401"/>
        </w:tabs>
        <w:spacing w:line="268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94A87" w:rsidRDefault="00E94A87" w:rsidP="00E94A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§ 3</w:t>
      </w:r>
    </w:p>
    <w:p w:rsidR="00E94A87" w:rsidRDefault="00E94A87" w:rsidP="00E94A87">
      <w:pPr>
        <w:spacing w:line="331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Termin realizacji</w:t>
      </w:r>
    </w:p>
    <w:p w:rsidR="00E94A87" w:rsidRDefault="00E94A87" w:rsidP="00E94A87">
      <w:pPr>
        <w:spacing w:line="331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Strony ustalają, że maksymalny przewidziany termin realizacji wynosi 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447D78">
        <w:rPr>
          <w:rFonts w:ascii="Times New Roman" w:eastAsia="Cambria" w:hAnsi="Times New Roman" w:cs="Times New Roman"/>
          <w:b/>
          <w:sz w:val="24"/>
          <w:szCs w:val="24"/>
        </w:rPr>
        <w:t xml:space="preserve">….. </w:t>
      </w:r>
      <w:r w:rsidR="0001432A">
        <w:rPr>
          <w:rFonts w:ascii="Times New Roman" w:eastAsia="Cambria" w:hAnsi="Times New Roman" w:cs="Times New Roman"/>
          <w:b/>
          <w:sz w:val="24"/>
          <w:szCs w:val="24"/>
        </w:rPr>
        <w:t xml:space="preserve">miesięcy </w:t>
      </w:r>
      <w:r>
        <w:rPr>
          <w:rFonts w:ascii="Times New Roman" w:eastAsia="Cambria" w:hAnsi="Times New Roman" w:cs="Times New Roman"/>
          <w:sz w:val="24"/>
          <w:szCs w:val="24"/>
        </w:rPr>
        <w:t>od momentu podpisania umowy</w:t>
      </w:r>
    </w:p>
    <w:p w:rsidR="00E94A87" w:rsidRDefault="00E94A87" w:rsidP="00E94A87">
      <w:pPr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94A87" w:rsidRDefault="00E94A87" w:rsidP="00E94A87">
      <w:pPr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94A87" w:rsidRDefault="00E94A87" w:rsidP="00E94A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§ 4</w:t>
      </w:r>
    </w:p>
    <w:p w:rsidR="00E94A87" w:rsidRDefault="00E94A87" w:rsidP="00E94A87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Wynagrodzenie</w:t>
      </w:r>
    </w:p>
    <w:p w:rsidR="00E94A87" w:rsidRDefault="00E94A87" w:rsidP="00E94A87">
      <w:pPr>
        <w:numPr>
          <w:ilvl w:val="0"/>
          <w:numId w:val="5"/>
        </w:numPr>
        <w:tabs>
          <w:tab w:val="left" w:pos="421"/>
        </w:tabs>
        <w:spacing w:line="268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Za należyte wykonanie przedmiotu umowy, Zamawiający zapłaci Wykonawcy wynagrodzenie w kwocie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    ……………………</w:t>
      </w:r>
      <w:r>
        <w:rPr>
          <w:rFonts w:ascii="Times New Roman" w:eastAsia="Cambria" w:hAnsi="Times New Roman" w:cs="Times New Roman"/>
          <w:sz w:val="24"/>
          <w:szCs w:val="24"/>
        </w:rPr>
        <w:t>. netto plus należny podatek VAT w wysokości………………….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 zł.</w:t>
      </w:r>
    </w:p>
    <w:p w:rsidR="00E94A87" w:rsidRDefault="00E94A87" w:rsidP="00E94A87">
      <w:pPr>
        <w:spacing w:line="1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94A87" w:rsidRDefault="00E94A87" w:rsidP="00E94A87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Łącznie wynagrodzenie brutto wynosi </w:t>
      </w:r>
      <w:r>
        <w:rPr>
          <w:rFonts w:ascii="Times New Roman" w:eastAsia="Cambria" w:hAnsi="Times New Roman" w:cs="Times New Roman"/>
          <w:b/>
          <w:sz w:val="24"/>
          <w:szCs w:val="24"/>
        </w:rPr>
        <w:t>……………………………… zł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sz w:val="24"/>
          <w:szCs w:val="24"/>
        </w:rPr>
        <w:t>(słownie: ………………………………………………………………….. zł).</w:t>
      </w:r>
    </w:p>
    <w:p w:rsidR="00E94A87" w:rsidRDefault="00E94A87" w:rsidP="00E94A87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Faktura zostanie wystawiona po podpisaniu przez Zamawiającego protokołu odbioru pojazdu będącego przedmiotem umowy wraz z kompletem dokumentów niezbędnych do rejestracji pojazdu.</w:t>
      </w:r>
    </w:p>
    <w:p w:rsidR="00E94A87" w:rsidRDefault="00E94A87" w:rsidP="00E94A87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W przypadku stwierdzenia niezgodności dostawy pod względem jakości, ilości lub przedmiotowości, Zamawiający wstrzyma zapłatę faktury.</w:t>
      </w:r>
    </w:p>
    <w:p w:rsidR="00E94A87" w:rsidRDefault="00E94A87" w:rsidP="00E94A87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 xml:space="preserve">Zamawiający </w:t>
      </w:r>
      <w:r w:rsidR="00065E7B">
        <w:rPr>
          <w:rFonts w:ascii="Times New Roman" w:eastAsia="Cambria" w:hAnsi="Times New Roman" w:cs="Times New Roman"/>
          <w:bCs/>
          <w:sz w:val="24"/>
          <w:szCs w:val="24"/>
        </w:rPr>
        <w:t xml:space="preserve">nie </w:t>
      </w:r>
      <w:r>
        <w:rPr>
          <w:rFonts w:ascii="Times New Roman" w:eastAsia="Cambria" w:hAnsi="Times New Roman" w:cs="Times New Roman"/>
          <w:bCs/>
          <w:sz w:val="24"/>
          <w:szCs w:val="24"/>
        </w:rPr>
        <w:t>dopuszcza złożenie ustrukturyzowanej faktury drogą elektroniczną zgodnie z postanowieniami ustawy z dnia 09 listopada 2018 r. o elektronicznym fakturowaniu w zamówieniach publicznych, koncesjach na roboty budowlane lub usługi oraz partnerstwie publiczno-prywatnym.</w:t>
      </w:r>
    </w:p>
    <w:p w:rsidR="00E94A87" w:rsidRDefault="00E94A87" w:rsidP="00E94A87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Wykonawca oświadcza, że jest/ nie jest czynnym podatnikiem podatku od towarów i usług VAT. Wykonawca oświadcza, że rachunek bankowy, wskazany w § 4 ust. 4 niniejszej umowy jako właściwy do uregulowania należności wynikającej z przedmiotowej umowy, służy do rozliczeń finansowych w ramach wykonywanej przez niego działalności gospodarczej i jest dla niego prowadzony rachunek VAT, o którym mowa w art. 2 pkt. 37 ustawy z dnia 11 marca 2004r. o podatku od towarów i usług. Rachunek jest zgłoszony do Urzędu Skarbowego w …………. i widnieje w wykazie podmiotów zarejestrowanych jako podatnicy VAT, niezarejestrowanych oraz wykreślonych i przywróconych do rejestru VAT.</w:t>
      </w:r>
    </w:p>
    <w:p w:rsidR="00E94A87" w:rsidRDefault="00E94A87" w:rsidP="00E94A87">
      <w:pPr>
        <w:pStyle w:val="Akapitzlist"/>
        <w:spacing w:line="276" w:lineRule="auto"/>
        <w:ind w:left="284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</w:p>
    <w:p w:rsidR="00C307C9" w:rsidRDefault="00C307C9" w:rsidP="00E94A87">
      <w:pPr>
        <w:pStyle w:val="Akapitzlist"/>
        <w:spacing w:line="276" w:lineRule="auto"/>
        <w:ind w:left="284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</w:p>
    <w:p w:rsidR="00C307C9" w:rsidRDefault="00C307C9" w:rsidP="00E94A87">
      <w:pPr>
        <w:pStyle w:val="Akapitzlist"/>
        <w:spacing w:line="276" w:lineRule="auto"/>
        <w:ind w:left="284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</w:p>
    <w:p w:rsidR="00C307C9" w:rsidRDefault="00C307C9" w:rsidP="00E94A87">
      <w:pPr>
        <w:pStyle w:val="Akapitzlist"/>
        <w:spacing w:line="276" w:lineRule="auto"/>
        <w:ind w:left="284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</w:p>
    <w:p w:rsidR="00C307C9" w:rsidRDefault="00C307C9" w:rsidP="00E94A87">
      <w:pPr>
        <w:pStyle w:val="Akapitzlist"/>
        <w:spacing w:line="276" w:lineRule="auto"/>
        <w:ind w:left="284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</w:p>
    <w:p w:rsidR="00E94A87" w:rsidRDefault="00E94A87" w:rsidP="00E94A87">
      <w:pPr>
        <w:spacing w:line="232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>§ 5</w:t>
      </w:r>
    </w:p>
    <w:p w:rsidR="00E94A87" w:rsidRDefault="00E94A87" w:rsidP="00E94A87">
      <w:pPr>
        <w:spacing w:line="232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Obowiązki stron</w:t>
      </w:r>
    </w:p>
    <w:p w:rsidR="00E94A87" w:rsidRDefault="00E94A87" w:rsidP="00E94A87">
      <w:pPr>
        <w:numPr>
          <w:ilvl w:val="0"/>
          <w:numId w:val="7"/>
        </w:numPr>
        <w:tabs>
          <w:tab w:val="left" w:pos="42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Korzyści i ciężary związane z zakupionymi pojazdami oraz ryzyko utraty lub uszkodzenia przechodzą na Zamawiającego z chwilą podpisania protokołu odbioru pojazdu wraz z wyposażeniem.</w:t>
      </w:r>
    </w:p>
    <w:p w:rsidR="00E94A87" w:rsidRDefault="00E94A87" w:rsidP="00E94A87">
      <w:pPr>
        <w:pStyle w:val="Default"/>
        <w:spacing w:line="276" w:lineRule="auto"/>
        <w:jc w:val="both"/>
      </w:pPr>
      <w:r>
        <w:rPr>
          <w:rFonts w:eastAsia="Cambria"/>
          <w:b/>
          <w:bCs/>
        </w:rPr>
        <w:t>2.</w:t>
      </w:r>
      <w:r>
        <w:rPr>
          <w:rFonts w:eastAsia="Cambria"/>
          <w:bCs/>
        </w:rPr>
        <w:t xml:space="preserve"> Wykonawca ponosi odpowiedzialność za organizację transportu oraz należyte zabezpieczenie dostarczonego pojazdu wraz z wyposażeniem. </w:t>
      </w:r>
      <w:r>
        <w:t xml:space="preserve">Ryzyko uszkodzenia lub utraty przedmiotu umowy leży po stronie Wykonawcy do czasu dostarczenia zamawiającemu przedmiotu umowy. </w:t>
      </w:r>
    </w:p>
    <w:p w:rsidR="00E94A87" w:rsidRDefault="00E94A87" w:rsidP="00E94A87">
      <w:pPr>
        <w:pStyle w:val="Default"/>
        <w:spacing w:after="23" w:line="276" w:lineRule="auto"/>
        <w:jc w:val="both"/>
      </w:pPr>
      <w:r>
        <w:rPr>
          <w:b/>
        </w:rPr>
        <w:t>3.</w:t>
      </w:r>
      <w:r>
        <w:t xml:space="preserve"> Koszty transportu i ubezpieczenia przedmiotu umowy w czasie transportu do miejsca wykonania dostawy ponosi Wykonawca. </w:t>
      </w:r>
    </w:p>
    <w:p w:rsidR="00E94A87" w:rsidRDefault="00E94A87" w:rsidP="00E94A87">
      <w:pPr>
        <w:pStyle w:val="Default"/>
        <w:spacing w:after="23" w:line="276" w:lineRule="auto"/>
        <w:jc w:val="both"/>
      </w:pPr>
      <w:r>
        <w:rPr>
          <w:b/>
        </w:rPr>
        <w:t>4.</w:t>
      </w:r>
      <w:r>
        <w:t xml:space="preserve"> Najpóźniej w dniu odbioru pojazdu Wykonawca zobowiązuje się dostarczyć Zamawiającemu następujące dokumenty w języku polskim: </w:t>
      </w:r>
    </w:p>
    <w:p w:rsidR="00E94A87" w:rsidRDefault="00E94A87" w:rsidP="00E94A87">
      <w:pPr>
        <w:pStyle w:val="Default"/>
        <w:spacing w:after="23" w:line="276" w:lineRule="auto"/>
        <w:jc w:val="both"/>
      </w:pPr>
      <w:r>
        <w:t xml:space="preserve"> -  dokumentacji niezbędnej do zarejestrowania </w:t>
      </w:r>
    </w:p>
    <w:p w:rsidR="00E94A87" w:rsidRDefault="00E94A87" w:rsidP="00E94A87">
      <w:pPr>
        <w:pStyle w:val="Default"/>
        <w:spacing w:after="23" w:line="276" w:lineRule="auto"/>
        <w:jc w:val="both"/>
      </w:pPr>
      <w:r>
        <w:t xml:space="preserve"> -  książki gwarancyjne pojazdów  i wyposażenia, </w:t>
      </w:r>
    </w:p>
    <w:p w:rsidR="00E94A87" w:rsidRDefault="00E94A87" w:rsidP="00E94A87">
      <w:pPr>
        <w:pStyle w:val="Default"/>
        <w:spacing w:after="23" w:line="276" w:lineRule="auto"/>
        <w:jc w:val="both"/>
      </w:pPr>
      <w:r>
        <w:t xml:space="preserve"> -  świadectwo homologacji pojazdu, </w:t>
      </w:r>
    </w:p>
    <w:p w:rsidR="00E94A87" w:rsidRDefault="00E94A87" w:rsidP="00E94A87">
      <w:pPr>
        <w:pStyle w:val="Default"/>
        <w:spacing w:after="23" w:line="276" w:lineRule="auto"/>
        <w:jc w:val="both"/>
      </w:pPr>
      <w:r>
        <w:t xml:space="preserve"> -  wszelkie inne dokumenty wymagane prawem polskim.</w:t>
      </w:r>
    </w:p>
    <w:p w:rsidR="00E94A87" w:rsidRDefault="00E94A87" w:rsidP="00E94A87">
      <w:pPr>
        <w:pStyle w:val="Default"/>
        <w:spacing w:after="23" w:line="276" w:lineRule="auto"/>
        <w:jc w:val="both"/>
      </w:pPr>
      <w:r>
        <w:rPr>
          <w:b/>
        </w:rPr>
        <w:t>5.</w:t>
      </w:r>
      <w:r>
        <w:t xml:space="preserve"> Odbierany pojazd powinien być zatankowany przez Wykonawcę i mieć pełny bak paliwa (benzyny/oleju napędowego). </w:t>
      </w:r>
    </w:p>
    <w:p w:rsidR="00E94A87" w:rsidRDefault="00E94A87" w:rsidP="00E94A87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94A87" w:rsidRDefault="00E94A87" w:rsidP="00E94A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§ 6</w:t>
      </w:r>
    </w:p>
    <w:p w:rsidR="00E42096" w:rsidRDefault="00E94A87" w:rsidP="00E42096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1.</w:t>
      </w:r>
      <w:r>
        <w:t xml:space="preserve"> </w:t>
      </w:r>
      <w:r w:rsidR="00E42096" w:rsidRPr="004A032A">
        <w:rPr>
          <w:rFonts w:ascii="Times New Roman" w:hAnsi="Times New Roman" w:cs="Times New Roman"/>
          <w:sz w:val="24"/>
          <w:szCs w:val="24"/>
        </w:rPr>
        <w:t xml:space="preserve">Wykonawca dostarczy przedmiot umowy fabrycznie nowy i bez jakichkolwiek wad fizycznych i prawnych. </w:t>
      </w:r>
    </w:p>
    <w:p w:rsidR="00E42096" w:rsidRDefault="00E42096" w:rsidP="00E42096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2A">
        <w:rPr>
          <w:rFonts w:ascii="Times New Roman" w:hAnsi="Times New Roman" w:cs="Times New Roman"/>
          <w:sz w:val="24"/>
          <w:szCs w:val="24"/>
        </w:rPr>
        <w:t xml:space="preserve">Wykonawca na dostarczony przedmiot umowy udziela zamawiającemu gwarancji jakości  na okres ……… miesięcy bez względu na ilość przejechanych kilometrów czy też przepracowanych godzin.  </w:t>
      </w:r>
    </w:p>
    <w:p w:rsidR="00E42096" w:rsidRDefault="00E42096" w:rsidP="00E42096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2A">
        <w:rPr>
          <w:rFonts w:ascii="Times New Roman" w:hAnsi="Times New Roman" w:cs="Times New Roman"/>
          <w:sz w:val="24"/>
          <w:szCs w:val="24"/>
        </w:rPr>
        <w:t xml:space="preserve">Wykonawca razem z przedmiotem umowy wyda zamawiającemu dokument gwarancyjny co do jakości przedmiotu umowy z terminem gwarancji i warunkami nie mniej korzystnymi niż w złożonej ofercie. </w:t>
      </w:r>
    </w:p>
    <w:p w:rsidR="00E42096" w:rsidRDefault="00E42096" w:rsidP="00E42096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2A">
        <w:rPr>
          <w:rFonts w:ascii="Times New Roman" w:hAnsi="Times New Roman" w:cs="Times New Roman"/>
          <w:sz w:val="24"/>
          <w:szCs w:val="24"/>
        </w:rPr>
        <w:t>Niniejsza umowa stanowi także dokument gwarancyjny uprawniający zamawiającego do żądania od wykonawcy naprawy wszelkich wad  w przedmiocie umowy w okresie trwania gwarancji jakości.</w:t>
      </w:r>
    </w:p>
    <w:p w:rsidR="00E42096" w:rsidRDefault="00E42096" w:rsidP="00E42096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2A">
        <w:rPr>
          <w:rFonts w:ascii="Times New Roman" w:hAnsi="Times New Roman" w:cs="Times New Roman"/>
          <w:sz w:val="24"/>
          <w:szCs w:val="24"/>
        </w:rPr>
        <w:t xml:space="preserve">Wykonawca ponosi odpowiedzialność z tytułu gwarancji za wady fizyczne zmniejszające wartość użytkową, techniczną i estetyczną przedmiotu umowy. </w:t>
      </w:r>
    </w:p>
    <w:p w:rsidR="00E42096" w:rsidRDefault="00E42096" w:rsidP="00E42096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2A">
        <w:rPr>
          <w:rFonts w:ascii="Times New Roman" w:hAnsi="Times New Roman" w:cs="Times New Roman"/>
          <w:sz w:val="24"/>
          <w:szCs w:val="24"/>
        </w:rPr>
        <w:t xml:space="preserve">W celu usunięcia awarii lub wady fizycznej wykonawca jest zobowiązany zapewnić rozpoczęcie jej usuwania lub wykonania przeglądu w terminie 72 godzin od chwili zawiadomienia przez zamawiającego telefonicznie, faxem lub e-mailem. </w:t>
      </w:r>
    </w:p>
    <w:p w:rsidR="00E42096" w:rsidRDefault="00E42096" w:rsidP="00E42096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2A">
        <w:rPr>
          <w:rFonts w:ascii="Times New Roman" w:hAnsi="Times New Roman" w:cs="Times New Roman"/>
          <w:sz w:val="24"/>
          <w:szCs w:val="24"/>
        </w:rPr>
        <w:t xml:space="preserve">Naprawy przeprowadzone będą w siedzibie zamawiającego chyba, że rodzaj awarii wymagał będzie naprawy w innym miejscu. Koszt transportu w celu naprawy ponosił będzie wykonawca.  </w:t>
      </w:r>
    </w:p>
    <w:p w:rsidR="00E42096" w:rsidRDefault="00E42096" w:rsidP="00E42096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2A">
        <w:rPr>
          <w:rFonts w:ascii="Times New Roman" w:hAnsi="Times New Roman" w:cs="Times New Roman"/>
          <w:sz w:val="24"/>
          <w:szCs w:val="24"/>
        </w:rPr>
        <w:t xml:space="preserve">Ujawnione wady fizyczne zostaną usunięte niezwłocznie po przybyciu zapewnionego przez wykonawcę serwisu przy czym zakończenie naprawy nastąpi maksymalnie </w:t>
      </w:r>
      <w:r>
        <w:rPr>
          <w:rFonts w:ascii="Times New Roman" w:hAnsi="Times New Roman" w:cs="Times New Roman"/>
          <w:sz w:val="24"/>
          <w:szCs w:val="24"/>
        </w:rPr>
        <w:br/>
      </w:r>
      <w:r w:rsidRPr="004A032A">
        <w:rPr>
          <w:rFonts w:ascii="Times New Roman" w:hAnsi="Times New Roman" w:cs="Times New Roman"/>
          <w:sz w:val="24"/>
          <w:szCs w:val="24"/>
        </w:rPr>
        <w:t xml:space="preserve">w 14 dniu od jej rozpoczęcia. </w:t>
      </w:r>
    </w:p>
    <w:p w:rsidR="00E42096" w:rsidRDefault="00E42096" w:rsidP="00E42096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2A">
        <w:rPr>
          <w:rFonts w:ascii="Times New Roman" w:hAnsi="Times New Roman" w:cs="Times New Roman"/>
          <w:sz w:val="24"/>
          <w:szCs w:val="24"/>
        </w:rPr>
        <w:t>Bieg terminów  gwarancji rozpoczyna się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2096" w:rsidRDefault="00E42096" w:rsidP="00E4209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A032A">
        <w:rPr>
          <w:rFonts w:ascii="Times New Roman" w:hAnsi="Times New Roman" w:cs="Times New Roman"/>
          <w:sz w:val="24"/>
          <w:szCs w:val="24"/>
        </w:rPr>
        <w:lastRenderedPageBreak/>
        <w:t xml:space="preserve">1) w dniu następnym licząc od daty podpisania protokołu zdawczo-odbiorczego, </w:t>
      </w:r>
    </w:p>
    <w:p w:rsidR="00E42096" w:rsidRDefault="00E42096" w:rsidP="00E4209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A032A">
        <w:rPr>
          <w:rFonts w:ascii="Times New Roman" w:hAnsi="Times New Roman" w:cs="Times New Roman"/>
          <w:sz w:val="24"/>
          <w:szCs w:val="24"/>
        </w:rPr>
        <w:t xml:space="preserve">2) dla wymienianych części z dniem ich wymiany, </w:t>
      </w:r>
    </w:p>
    <w:p w:rsidR="00E42096" w:rsidRDefault="00E42096" w:rsidP="00E4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4A032A">
        <w:rPr>
          <w:rFonts w:ascii="Times New Roman" w:hAnsi="Times New Roman" w:cs="Times New Roman"/>
          <w:sz w:val="24"/>
          <w:szCs w:val="24"/>
        </w:rPr>
        <w:t xml:space="preserve">W ramach uprawnień w zakresie gwarancji zamawiający ma prawo do wymiany przedmiotu umowy na nowy wolny od wad jeżeli w okresie gwarancji będzie naprawiany pięć razy i nadal będzie wskazywał wady uniemożliwiające używanie zgodnie z przeznaczeniem. W takim przypadku termin rękojmi i gwarancji rozpocznie bieg z chwilą protokolarnego przekazania nowej maszyny. </w:t>
      </w:r>
    </w:p>
    <w:p w:rsidR="00E42096" w:rsidRDefault="00E42096" w:rsidP="00E42096">
      <w:pPr>
        <w:jc w:val="both"/>
        <w:rPr>
          <w:rFonts w:ascii="Times New Roman" w:hAnsi="Times New Roman" w:cs="Times New Roman"/>
          <w:sz w:val="24"/>
          <w:szCs w:val="24"/>
        </w:rPr>
      </w:pPr>
      <w:r w:rsidRPr="004A032A">
        <w:rPr>
          <w:rFonts w:ascii="Times New Roman" w:hAnsi="Times New Roman" w:cs="Times New Roman"/>
          <w:sz w:val="24"/>
          <w:szCs w:val="24"/>
        </w:rPr>
        <w:t xml:space="preserve">11. Zamawiający może dochodzić roszczeń z tytułu gwarancji także po terminie określonym w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A032A">
        <w:rPr>
          <w:rFonts w:ascii="Times New Roman" w:hAnsi="Times New Roman" w:cs="Times New Roman"/>
          <w:sz w:val="24"/>
          <w:szCs w:val="24"/>
        </w:rPr>
        <w:t xml:space="preserve">, jeżeli zgłosił wadę  przed upływem tego terminu. </w:t>
      </w:r>
    </w:p>
    <w:p w:rsidR="00E42096" w:rsidRDefault="00E42096" w:rsidP="00E42096">
      <w:pPr>
        <w:jc w:val="both"/>
        <w:rPr>
          <w:rFonts w:ascii="Times New Roman" w:hAnsi="Times New Roman" w:cs="Times New Roman"/>
          <w:sz w:val="24"/>
          <w:szCs w:val="24"/>
        </w:rPr>
      </w:pPr>
      <w:r w:rsidRPr="004A032A">
        <w:rPr>
          <w:rFonts w:ascii="Times New Roman" w:hAnsi="Times New Roman" w:cs="Times New Roman"/>
          <w:sz w:val="24"/>
          <w:szCs w:val="24"/>
        </w:rPr>
        <w:t xml:space="preserve">12. Gwarancja obejmuje cały przedmiot umowy. </w:t>
      </w:r>
    </w:p>
    <w:p w:rsidR="00E42096" w:rsidRPr="004A032A" w:rsidRDefault="00E42096" w:rsidP="00E42096">
      <w:pPr>
        <w:jc w:val="both"/>
        <w:rPr>
          <w:rFonts w:ascii="Times New Roman" w:hAnsi="Times New Roman" w:cs="Times New Roman"/>
          <w:sz w:val="24"/>
          <w:szCs w:val="24"/>
        </w:rPr>
      </w:pPr>
      <w:r w:rsidRPr="004A032A">
        <w:rPr>
          <w:rFonts w:ascii="Times New Roman" w:hAnsi="Times New Roman" w:cs="Times New Roman"/>
          <w:sz w:val="24"/>
          <w:szCs w:val="24"/>
        </w:rPr>
        <w:t>13. Odpowiedzialność Wykonawcy z tytułu rękojmi za wady przedmiotu umowy równa jest okresowi gwarancji i rozpoczyna się w dniu następnym licząc od daty podpisania protokołu odbioru.</w:t>
      </w:r>
    </w:p>
    <w:p w:rsidR="00E94A87" w:rsidRDefault="00E94A87" w:rsidP="00E42096">
      <w:pPr>
        <w:pStyle w:val="Default"/>
        <w:spacing w:after="27" w:line="276" w:lineRule="auto"/>
        <w:jc w:val="both"/>
        <w:rPr>
          <w:rFonts w:eastAsia="Cambria"/>
          <w:b/>
          <w:bCs/>
        </w:rPr>
      </w:pPr>
    </w:p>
    <w:p w:rsidR="00E94A87" w:rsidRDefault="00E94A87" w:rsidP="00E94A87">
      <w:pPr>
        <w:spacing w:line="232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§ 7</w:t>
      </w:r>
    </w:p>
    <w:p w:rsidR="00E94A87" w:rsidRDefault="00E94A87" w:rsidP="00E94A87">
      <w:pPr>
        <w:pStyle w:val="Default"/>
        <w:spacing w:line="276" w:lineRule="auto"/>
        <w:jc w:val="both"/>
      </w:pPr>
      <w:r>
        <w:rPr>
          <w:b/>
        </w:rPr>
        <w:t>1.</w:t>
      </w:r>
      <w:r>
        <w:t xml:space="preserve"> Wykonawca zapłaci Zamawiającemu kary umowne: </w:t>
      </w:r>
    </w:p>
    <w:p w:rsidR="00E94A87" w:rsidRDefault="00E94A87" w:rsidP="00E94A87">
      <w:pPr>
        <w:pStyle w:val="Default"/>
        <w:spacing w:after="17" w:line="276" w:lineRule="auto"/>
        <w:jc w:val="both"/>
      </w:pPr>
      <w:r>
        <w:t xml:space="preserve">   a. Za opóźnienie w zakończeniu wykonywania przedmiotu umowy – w wysokości 0,</w:t>
      </w:r>
      <w:r w:rsidR="006674AB">
        <w:t>01</w:t>
      </w:r>
      <w:r>
        <w:t xml:space="preserve">% wynagrodzenia brutto, określonego w §4 ust. 1 za każdy dzień opóźnienia, </w:t>
      </w:r>
    </w:p>
    <w:p w:rsidR="00E94A87" w:rsidRDefault="00E94A87" w:rsidP="00E94A87">
      <w:pPr>
        <w:pStyle w:val="Default"/>
        <w:spacing w:after="17" w:line="276" w:lineRule="auto"/>
        <w:jc w:val="both"/>
      </w:pPr>
      <w:r>
        <w:t xml:space="preserve">   b. Za opóźnienie w usunięciu wad stwierdzonych w okresie gwarancji i rękojmi – w wysokości 0,5% wynagrodzenia brutto, określonego w §4 ust. 1 za każdy dzień opóźnienia liczonego od dnia wyznaczonego na usunięcie wad, </w:t>
      </w:r>
    </w:p>
    <w:p w:rsidR="00E94A87" w:rsidRDefault="00E94A87" w:rsidP="00E94A87">
      <w:pPr>
        <w:pStyle w:val="Default"/>
        <w:spacing w:line="276" w:lineRule="auto"/>
        <w:jc w:val="both"/>
      </w:pPr>
      <w:r>
        <w:t xml:space="preserve">   c. Za odstąpienie od umowy z przyczyn zależnych od Wykonawcy – w wysokości 10% wynagrodzenia brutto, określonego w §4 ust. 1, </w:t>
      </w:r>
    </w:p>
    <w:p w:rsidR="00E94A87" w:rsidRDefault="00E94A87" w:rsidP="00E94A87">
      <w:pPr>
        <w:pStyle w:val="Default"/>
        <w:spacing w:after="11" w:line="276" w:lineRule="auto"/>
        <w:jc w:val="both"/>
      </w:pPr>
      <w:r>
        <w:rPr>
          <w:b/>
        </w:rPr>
        <w:t>2.</w:t>
      </w:r>
      <w:r>
        <w:t xml:space="preserve"> Strony zastrzegają sobie prawo do odszkodowania na zasadach ogólnych, o ile wartość faktycznie poniesionych szkód przekracza wysokość kar umownych. </w:t>
      </w:r>
    </w:p>
    <w:p w:rsidR="00E94A87" w:rsidRDefault="00E94A87" w:rsidP="00E94A87">
      <w:pPr>
        <w:pStyle w:val="Default"/>
        <w:spacing w:after="11" w:line="276" w:lineRule="auto"/>
        <w:jc w:val="both"/>
      </w:pPr>
      <w:r>
        <w:rPr>
          <w:b/>
        </w:rPr>
        <w:t>3.</w:t>
      </w:r>
      <w:r>
        <w:t xml:space="preserve"> Zamawiający zastrzega sobie prawo potrącenia kar umownych z wynagrodzenia umownego. </w:t>
      </w:r>
    </w:p>
    <w:p w:rsidR="00E94A87" w:rsidRDefault="00E94A87" w:rsidP="00E94A87">
      <w:pPr>
        <w:pStyle w:val="Default"/>
        <w:spacing w:line="276" w:lineRule="auto"/>
        <w:jc w:val="both"/>
      </w:pPr>
      <w:r>
        <w:rPr>
          <w:b/>
        </w:rPr>
        <w:t>4.</w:t>
      </w:r>
      <w:r>
        <w:t xml:space="preserve"> Wykonawca wyraża zgodę na potrącenie kar umownych z wynagrodzenia umownego. </w:t>
      </w:r>
    </w:p>
    <w:p w:rsidR="00E94A87" w:rsidRDefault="00E94A87" w:rsidP="00E94A87">
      <w:pPr>
        <w:tabs>
          <w:tab w:val="left" w:pos="701"/>
        </w:tabs>
        <w:spacing w:line="26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94A87" w:rsidRDefault="00E94A87" w:rsidP="00E94A87">
      <w:pPr>
        <w:tabs>
          <w:tab w:val="left" w:pos="4561"/>
        </w:tabs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§8</w:t>
      </w:r>
    </w:p>
    <w:p w:rsidR="00E62FE5" w:rsidRPr="00E62FE5" w:rsidRDefault="00E62FE5" w:rsidP="00E62FE5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FE5">
        <w:rPr>
          <w:rFonts w:ascii="Times New Roman" w:hAnsi="Times New Roman" w:cs="Times New Roman"/>
          <w:sz w:val="24"/>
          <w:szCs w:val="24"/>
        </w:rPr>
        <w:t>Wszelkie zmiany umowy pod rygorem nieważności, wymagają formy pisemnej i mogą być dopuszczalne tylko w granicach unormowanych w art. 144 i art. 145 ustawy z dnia 29 stycznia 2004 r. Prawo zamówień publicznych (</w:t>
      </w:r>
      <w:proofErr w:type="spellStart"/>
      <w:r w:rsidRPr="00E62FE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62FE5">
        <w:rPr>
          <w:rFonts w:ascii="Times New Roman" w:hAnsi="Times New Roman" w:cs="Times New Roman"/>
          <w:sz w:val="24"/>
          <w:szCs w:val="24"/>
        </w:rPr>
        <w:t>.: 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62FE5">
        <w:rPr>
          <w:rFonts w:ascii="Times New Roman" w:hAnsi="Times New Roman" w:cs="Times New Roman"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sz w:val="24"/>
          <w:szCs w:val="24"/>
        </w:rPr>
        <w:t>843</w:t>
      </w:r>
      <w:r w:rsidRPr="00E62FE5">
        <w:rPr>
          <w:rFonts w:ascii="Times New Roman" w:hAnsi="Times New Roman" w:cs="Times New Roman"/>
          <w:sz w:val="24"/>
          <w:szCs w:val="24"/>
        </w:rPr>
        <w:t>).</w:t>
      </w:r>
    </w:p>
    <w:p w:rsidR="00E62FE5" w:rsidRPr="00E62FE5" w:rsidRDefault="00E62FE5" w:rsidP="00E62FE5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FE5">
        <w:rPr>
          <w:rFonts w:ascii="Times New Roman" w:hAnsi="Times New Roman" w:cs="Times New Roman"/>
          <w:sz w:val="24"/>
          <w:szCs w:val="24"/>
        </w:rPr>
        <w:t>Zamawiający przewiduje następujące zmiany postanowień umowy:</w:t>
      </w:r>
    </w:p>
    <w:p w:rsidR="00E62FE5" w:rsidRPr="00E62FE5" w:rsidRDefault="00E62FE5" w:rsidP="00E62FE5">
      <w:pPr>
        <w:numPr>
          <w:ilvl w:val="1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FE5">
        <w:rPr>
          <w:rFonts w:ascii="Times New Roman" w:hAnsi="Times New Roman" w:cs="Times New Roman"/>
          <w:sz w:val="24"/>
          <w:szCs w:val="24"/>
        </w:rPr>
        <w:t xml:space="preserve">w przypadku obiektywnej niemożności zapewnienia wyposażenia przedmiotu umowy odpowiadającego wymogom zawartym w Załączniku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62FE5">
        <w:rPr>
          <w:rFonts w:ascii="Times New Roman" w:hAnsi="Times New Roman" w:cs="Times New Roman"/>
          <w:sz w:val="24"/>
          <w:szCs w:val="24"/>
        </w:rPr>
        <w:t xml:space="preserve"> do umowy z powodu zakończenia produkcji lub niedostępności na rynku elementów wyposażenia po zawarciu umowy – dopuszcza się zmianę umowy w zakresie rodzaju, typu lub modelu wyposażenia przedmiotu umowy, pod warunkiem, że nowe wyposażenie będzie odpowiadało pod względem funkcjonalności wyposażeniu pierwotnemu a jego parametry pozostaną niezmienione lub będą lepsze od pierwotnego;</w:t>
      </w:r>
    </w:p>
    <w:p w:rsidR="00E62FE5" w:rsidRPr="00E62FE5" w:rsidRDefault="00E62FE5" w:rsidP="00E62FE5">
      <w:pPr>
        <w:numPr>
          <w:ilvl w:val="1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FE5">
        <w:rPr>
          <w:rFonts w:ascii="Times New Roman" w:hAnsi="Times New Roman" w:cs="Times New Roman"/>
          <w:sz w:val="24"/>
          <w:szCs w:val="24"/>
        </w:rPr>
        <w:lastRenderedPageBreak/>
        <w:t xml:space="preserve">w przypadku zaproponowania przez Wykonawcę szczególnie uzasadnionej pod względem funkcjonalności, sprawności lub przeznaczenia albo wyposażenia przedmiotu umowy, zmiany rozwiązań konstrukcyjnych przedmiotu umowy w stosunku do koncepcji przedstawionej w ofercie – dopuszcza się zmianę umowy w zakresie zawartych w Załączniku nr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E62FE5">
        <w:rPr>
          <w:rFonts w:ascii="Times New Roman" w:hAnsi="Times New Roman" w:cs="Times New Roman"/>
          <w:sz w:val="24"/>
          <w:szCs w:val="24"/>
        </w:rPr>
        <w:t>do niniejszej umowy rozwiązań konstrukcyjnych;</w:t>
      </w:r>
    </w:p>
    <w:p w:rsidR="00E62FE5" w:rsidRDefault="00E62FE5" w:rsidP="00E62FE5">
      <w:pPr>
        <w:numPr>
          <w:ilvl w:val="1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FE5">
        <w:rPr>
          <w:rFonts w:ascii="Times New Roman" w:hAnsi="Times New Roman" w:cs="Times New Roman"/>
          <w:sz w:val="24"/>
          <w:szCs w:val="24"/>
        </w:rPr>
        <w:t>w przypadku konieczności zapewnienia koordynacji dostarczenia przedmiotu umowy oraz innych umów zawartych przez Zamawiającego – dopuszczalna jest zmiana umowy w zakresie zmiany miejsca przeprowadzenia odbioru przedmiotu u</w:t>
      </w:r>
      <w:r>
        <w:rPr>
          <w:rFonts w:ascii="Times New Roman" w:hAnsi="Times New Roman" w:cs="Times New Roman"/>
          <w:sz w:val="24"/>
          <w:szCs w:val="24"/>
        </w:rPr>
        <w:t>mowy.</w:t>
      </w:r>
    </w:p>
    <w:p w:rsidR="00E62FE5" w:rsidRPr="00E62FE5" w:rsidRDefault="00E62FE5" w:rsidP="00E62FE5">
      <w:pPr>
        <w:numPr>
          <w:ilvl w:val="1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FE5">
        <w:rPr>
          <w:rFonts w:ascii="Times New Roman" w:hAnsi="Times New Roman" w:cs="Times New Roman"/>
          <w:sz w:val="24"/>
          <w:szCs w:val="24"/>
        </w:rPr>
        <w:t>terminu realizacji przedmiotu zamówienia – gdy zaistnieją okoliczności mające wpływ na prawidłową realizację umowy (w szczególności jeżeli zmiana terminu realizacji będzie zmianą korzystną dla Zamawiającego lub w przypadku zaistnienia siły wyższej itp.).</w:t>
      </w:r>
    </w:p>
    <w:p w:rsidR="00E62FE5" w:rsidRPr="00E62FE5" w:rsidRDefault="00E62FE5" w:rsidP="00E62FE5">
      <w:pPr>
        <w:numPr>
          <w:ilvl w:val="1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FE5">
        <w:rPr>
          <w:rFonts w:ascii="Times New Roman" w:hAnsi="Times New Roman" w:cs="Times New Roman"/>
          <w:sz w:val="24"/>
          <w:szCs w:val="24"/>
        </w:rPr>
        <w:t>wynagrodzenia Wykonawcy (ceny podanej w ofercie) w przypadku zmiany stawek podatku VAT:</w:t>
      </w:r>
    </w:p>
    <w:p w:rsidR="00E62FE5" w:rsidRPr="00E62FE5" w:rsidRDefault="00E62FE5" w:rsidP="00E62FE5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FE5">
        <w:rPr>
          <w:rFonts w:ascii="Times New Roman" w:hAnsi="Times New Roman" w:cs="Times New Roman"/>
          <w:sz w:val="24"/>
          <w:szCs w:val="24"/>
        </w:rPr>
        <w:t>- jeżeli zmiana stawki VAT będzie powodować zwiększenie wartości umowy, Zamawiający dopuszcza możliwość zwiększenia wynagrodzenia o kwotę równą kwocie podatku zapłaconego przez Wykonawcę przy jednoczesnym zachowaniu niezmienionej ceny netto;</w:t>
      </w:r>
    </w:p>
    <w:p w:rsidR="00E62FE5" w:rsidRPr="00E62FE5" w:rsidRDefault="00E62FE5" w:rsidP="00E62FE5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FE5">
        <w:rPr>
          <w:rFonts w:ascii="Times New Roman" w:hAnsi="Times New Roman" w:cs="Times New Roman"/>
          <w:sz w:val="24"/>
          <w:szCs w:val="24"/>
        </w:rPr>
        <w:t>- jeżeli zmiana stawki VAT będzie powodować zmniejszenie kosztów wykonania umowy po stronie Wykonawcy, Zamawiający dopuszcza możliwość zmniejszenia wynagrodzenia o kwotę równą różnicy w kwocie podatku zapłaconego przez Wykonawcę przy jednoczesnym zachowaniu niezmienionej ceny netto</w:t>
      </w:r>
    </w:p>
    <w:p w:rsidR="00E62FE5" w:rsidRPr="00E62FE5" w:rsidRDefault="00E62FE5" w:rsidP="00E62FE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E5">
        <w:rPr>
          <w:rFonts w:ascii="Times New Roman" w:hAnsi="Times New Roman" w:cs="Times New Roman"/>
          <w:sz w:val="24"/>
          <w:szCs w:val="24"/>
        </w:rPr>
        <w:t>Zamawiający przewiduje możliwość zmiany postanowień niniejszej umowy także w przypadku, gdy nastąpi zmiana powszechnie obowiązujących przepisów prawa w zakresie mającym wpływ na realizację przedmiotu zamówienia,</w:t>
      </w:r>
    </w:p>
    <w:p w:rsidR="00E62FE5" w:rsidRDefault="00E62FE5" w:rsidP="00E94A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FE5" w:rsidRPr="00E62FE5" w:rsidRDefault="00E62FE5" w:rsidP="00E94A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FE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E2C72">
        <w:rPr>
          <w:rFonts w:ascii="Times New Roman" w:hAnsi="Times New Roman" w:cs="Times New Roman"/>
          <w:b/>
          <w:sz w:val="24"/>
          <w:szCs w:val="24"/>
        </w:rPr>
        <w:t>9</w:t>
      </w:r>
    </w:p>
    <w:p w:rsidR="00E94A87" w:rsidRDefault="00E94A87" w:rsidP="00E94A87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</w:pPr>
      <w:r>
        <w:t>Zamawiający zastrzega sobie prawo od odstąpienia od Umowy w przypadku określonym w art.145 ustawy „Prawo Zamówień Publicznych”.</w:t>
      </w:r>
    </w:p>
    <w:p w:rsidR="00E94A87" w:rsidRDefault="00E94A87" w:rsidP="00E94A87">
      <w:pPr>
        <w:pStyle w:val="Default"/>
        <w:numPr>
          <w:ilvl w:val="0"/>
          <w:numId w:val="8"/>
        </w:numPr>
        <w:spacing w:after="23" w:line="276" w:lineRule="auto"/>
        <w:ind w:left="284" w:hanging="284"/>
        <w:jc w:val="both"/>
      </w:pPr>
      <w: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E94A87" w:rsidRDefault="00E94A87" w:rsidP="00E94A87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</w:pPr>
      <w:r>
        <w:t xml:space="preserve"> W przypadku, o którym mowa w ust.1 wykonawca może żądać wyłącznie wynagrodzenia należnego z tytułu wykonania części umowy. </w:t>
      </w:r>
    </w:p>
    <w:p w:rsidR="00E94A87" w:rsidRDefault="00E94A87" w:rsidP="00E94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4A87" w:rsidRDefault="00E94A87" w:rsidP="00E94A87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94A87" w:rsidRDefault="00CE2C72" w:rsidP="00E94A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§ 10</w:t>
      </w:r>
    </w:p>
    <w:p w:rsidR="00E94A87" w:rsidRDefault="00E94A87" w:rsidP="00E94A87">
      <w:pPr>
        <w:pStyle w:val="Default"/>
        <w:spacing w:after="23" w:line="276" w:lineRule="auto"/>
      </w:pPr>
      <w:r>
        <w:rPr>
          <w:b/>
        </w:rPr>
        <w:t>1.</w:t>
      </w:r>
      <w:r>
        <w:t xml:space="preserve"> Wszelkie sprawy sporne wynikłe z realizacji niniejszej umowy rozpatrywane będą przez sąd powszechny właściwy miejscowo dla Zamawiającego. </w:t>
      </w:r>
    </w:p>
    <w:p w:rsidR="00E94A87" w:rsidRDefault="00E94A87" w:rsidP="00E94A87">
      <w:pPr>
        <w:pStyle w:val="Default"/>
        <w:spacing w:line="276" w:lineRule="auto"/>
      </w:pPr>
      <w:r>
        <w:rPr>
          <w:b/>
        </w:rPr>
        <w:t>2.</w:t>
      </w:r>
      <w:r>
        <w:t xml:space="preserve"> Sprawy nieuregulowane niniejszą umową rozpatrywane będą zgodnie z Kodeksem cywilnym oraz przepisami ustawy Prawo Zamówień Publicznych . </w:t>
      </w:r>
    </w:p>
    <w:p w:rsidR="00E94A87" w:rsidRDefault="00E94A87" w:rsidP="00E94A87">
      <w:pPr>
        <w:spacing w:line="42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94A87" w:rsidRDefault="00E94A87" w:rsidP="00E94A87">
      <w:pPr>
        <w:spacing w:line="329" w:lineRule="exact"/>
        <w:rPr>
          <w:rFonts w:ascii="Times New Roman" w:hAnsi="Times New Roman" w:cs="Times New Roman"/>
          <w:sz w:val="24"/>
          <w:szCs w:val="24"/>
        </w:rPr>
      </w:pPr>
    </w:p>
    <w:p w:rsidR="00E94A87" w:rsidRDefault="00CE2C72" w:rsidP="00E94A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§ 11</w:t>
      </w:r>
    </w:p>
    <w:p w:rsidR="00E94A87" w:rsidRDefault="00E94A87" w:rsidP="00E94A87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Dodatkowe obowiązki Wykonawcy</w:t>
      </w:r>
    </w:p>
    <w:p w:rsidR="00E94A87" w:rsidRDefault="00E94A87" w:rsidP="00E94A87">
      <w:pPr>
        <w:tabs>
          <w:tab w:val="left" w:pos="401"/>
        </w:tabs>
        <w:spacing w:line="276" w:lineRule="auto"/>
        <w:jc w:val="both"/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1.</w:t>
      </w:r>
      <w:r>
        <w:t xml:space="preserve"> </w:t>
      </w:r>
      <w:r>
        <w:rPr>
          <w:sz w:val="24"/>
          <w:szCs w:val="24"/>
        </w:rPr>
        <w:t>Każda zmiana treści umowy wymaga pisemnych uzgodnień podpisanych przez Strony w formie aneksu do zawartej umowy pod rygorem nieważności.</w:t>
      </w:r>
    </w:p>
    <w:p w:rsidR="00E94A87" w:rsidRDefault="00E94A87" w:rsidP="00E94A87">
      <w:pPr>
        <w:tabs>
          <w:tab w:val="left" w:pos="401"/>
        </w:tabs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A87" w:rsidRDefault="00CE2C72" w:rsidP="00E94A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§ 12</w:t>
      </w:r>
    </w:p>
    <w:p w:rsidR="00E94A87" w:rsidRDefault="00E94A87" w:rsidP="00E94A87">
      <w:pPr>
        <w:pStyle w:val="Default"/>
      </w:pPr>
      <w:r>
        <w:t xml:space="preserve">Osoby odpowiedzialne za wykonanie umowy: </w:t>
      </w:r>
    </w:p>
    <w:p w:rsidR="00E94A87" w:rsidRDefault="00E94A87" w:rsidP="00E94A87">
      <w:pPr>
        <w:pStyle w:val="Default"/>
      </w:pPr>
      <w:r>
        <w:t xml:space="preserve">a) ze strony Zamawiającego: ………………………………………………………………. </w:t>
      </w:r>
    </w:p>
    <w:p w:rsidR="00E94A87" w:rsidRDefault="00E94A87" w:rsidP="00E94A87">
      <w:pPr>
        <w:spacing w:line="232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b) ze strony Wykonawcy: ………………………………………………………………….. </w:t>
      </w:r>
    </w:p>
    <w:p w:rsidR="00E94A87" w:rsidRDefault="00E94A87" w:rsidP="00E94A87">
      <w:pPr>
        <w:spacing w:line="23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A87" w:rsidRDefault="00CE2C72" w:rsidP="00E94A87">
      <w:pPr>
        <w:spacing w:line="232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§ 13</w:t>
      </w:r>
    </w:p>
    <w:p w:rsidR="00E94A87" w:rsidRDefault="00E94A87" w:rsidP="00E94A87">
      <w:pPr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:rsidR="00E94A87" w:rsidRDefault="00E94A87" w:rsidP="00E94A87">
      <w:pPr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:rsidR="00E94A87" w:rsidRDefault="00E94A87" w:rsidP="00E94A87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94A87" w:rsidRDefault="00E94A87" w:rsidP="00E94A87">
      <w:pPr>
        <w:tabs>
          <w:tab w:val="left" w:pos="421"/>
        </w:tabs>
        <w:spacing w:line="268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Umowę sporządzono w trzech jednobrzmiących egzemplarzach: dwa dla Zamawiającego i jeden dla Wykonawcy.</w:t>
      </w:r>
    </w:p>
    <w:p w:rsidR="00E94A87" w:rsidRDefault="00E94A87" w:rsidP="00E94A87">
      <w:pPr>
        <w:pStyle w:val="Akapitzlist"/>
        <w:ind w:left="0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94A87" w:rsidRDefault="00E94A87" w:rsidP="00E94A87">
      <w:pPr>
        <w:tabs>
          <w:tab w:val="left" w:pos="421"/>
        </w:tabs>
        <w:spacing w:line="268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94A87" w:rsidRDefault="00E94A87" w:rsidP="00E94A87">
      <w:pPr>
        <w:spacing w:line="326" w:lineRule="exact"/>
        <w:rPr>
          <w:rFonts w:ascii="Times New Roman" w:hAnsi="Times New Roman" w:cs="Times New Roman"/>
          <w:sz w:val="24"/>
          <w:szCs w:val="24"/>
        </w:rPr>
      </w:pPr>
    </w:p>
    <w:p w:rsidR="00E94A87" w:rsidRDefault="00E94A87" w:rsidP="00E94A87">
      <w:pPr>
        <w:tabs>
          <w:tab w:val="left" w:pos="6121"/>
        </w:tabs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      Zamawiający:</w:t>
      </w:r>
      <w:r w:rsidR="00C307C9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Wykonawca:</w:t>
      </w:r>
    </w:p>
    <w:p w:rsidR="00E94A87" w:rsidRDefault="00E94A87" w:rsidP="00E94A87">
      <w:pPr>
        <w:tabs>
          <w:tab w:val="left" w:pos="6121"/>
        </w:tabs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94A87" w:rsidRDefault="00E94A87" w:rsidP="00E94A87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E94A87" w:rsidRDefault="00E94A87" w:rsidP="00E94A87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E94A87" w:rsidRDefault="00E94A87" w:rsidP="00E94A87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E94A87" w:rsidRDefault="00E94A87" w:rsidP="00E94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  <w:u w:val="single" w:color="00000A"/>
        </w:rPr>
        <w:t>Załączniki:</w:t>
      </w:r>
    </w:p>
    <w:p w:rsidR="00E94A87" w:rsidRDefault="00E94A87" w:rsidP="00E94A87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94A87" w:rsidRDefault="00E94A87" w:rsidP="00E94A87">
      <w:pPr>
        <w:numPr>
          <w:ilvl w:val="0"/>
          <w:numId w:val="9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Specyfikacja istotnych warunków zamówienia (SIWZ).</w:t>
      </w:r>
    </w:p>
    <w:p w:rsidR="00E94A87" w:rsidRDefault="00E94A87" w:rsidP="00E94A87">
      <w:pPr>
        <w:spacing w:line="37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94A87" w:rsidRDefault="00E94A87" w:rsidP="00E94A87">
      <w:pPr>
        <w:spacing w:line="39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94A87" w:rsidRDefault="00E94A87" w:rsidP="00E94A87">
      <w:pPr>
        <w:numPr>
          <w:ilvl w:val="0"/>
          <w:numId w:val="9"/>
        </w:numPr>
        <w:tabs>
          <w:tab w:val="left" w:pos="421"/>
        </w:tabs>
        <w:spacing w:line="232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Oferta Wykonawcy.</w:t>
      </w:r>
    </w:p>
    <w:p w:rsidR="00E94A87" w:rsidRDefault="00E94A87" w:rsidP="00E94A87">
      <w:pPr>
        <w:spacing w:line="38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94A87" w:rsidRDefault="00E94A87" w:rsidP="00E94A87"/>
    <w:p w:rsidR="006C72BE" w:rsidRDefault="006C72BE"/>
    <w:sectPr w:rsidR="006C7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D45"/>
    <w:multiLevelType w:val="multilevel"/>
    <w:tmpl w:val="3C5A98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5351E"/>
    <w:multiLevelType w:val="multilevel"/>
    <w:tmpl w:val="0BBC8AD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B15827"/>
    <w:multiLevelType w:val="multilevel"/>
    <w:tmpl w:val="BB5C290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6392C11"/>
    <w:multiLevelType w:val="multilevel"/>
    <w:tmpl w:val="E5B86D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4D94FA0"/>
    <w:multiLevelType w:val="hybridMultilevel"/>
    <w:tmpl w:val="A252903A"/>
    <w:lvl w:ilvl="0" w:tplc="833CF940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E3B8C"/>
    <w:multiLevelType w:val="hybridMultilevel"/>
    <w:tmpl w:val="EE76C172"/>
    <w:lvl w:ilvl="0" w:tplc="9976DB7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737EB"/>
    <w:multiLevelType w:val="hybridMultilevel"/>
    <w:tmpl w:val="CCA21B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7187E4A"/>
    <w:multiLevelType w:val="multilevel"/>
    <w:tmpl w:val="0DD29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33041D3"/>
    <w:multiLevelType w:val="hybridMultilevel"/>
    <w:tmpl w:val="753023F8"/>
    <w:lvl w:ilvl="0" w:tplc="6070462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A49FE"/>
    <w:multiLevelType w:val="multilevel"/>
    <w:tmpl w:val="A5124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5E77787"/>
    <w:multiLevelType w:val="multilevel"/>
    <w:tmpl w:val="9BCA22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9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F62239B"/>
    <w:multiLevelType w:val="hybridMultilevel"/>
    <w:tmpl w:val="B06E0C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87"/>
    <w:rsid w:val="0001432A"/>
    <w:rsid w:val="00065E7B"/>
    <w:rsid w:val="003331D2"/>
    <w:rsid w:val="00447D78"/>
    <w:rsid w:val="00531796"/>
    <w:rsid w:val="00655414"/>
    <w:rsid w:val="006674AB"/>
    <w:rsid w:val="006C72BE"/>
    <w:rsid w:val="007A06F6"/>
    <w:rsid w:val="007C0A32"/>
    <w:rsid w:val="007F0AFD"/>
    <w:rsid w:val="00851B10"/>
    <w:rsid w:val="00890AED"/>
    <w:rsid w:val="00A1782C"/>
    <w:rsid w:val="00B82E67"/>
    <w:rsid w:val="00C307C9"/>
    <w:rsid w:val="00CD4A00"/>
    <w:rsid w:val="00CE2C72"/>
    <w:rsid w:val="00D63F19"/>
    <w:rsid w:val="00E42096"/>
    <w:rsid w:val="00E62FE5"/>
    <w:rsid w:val="00E77A50"/>
    <w:rsid w:val="00E94A87"/>
    <w:rsid w:val="00F60640"/>
    <w:rsid w:val="00F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A87"/>
    <w:pPr>
      <w:spacing w:after="0" w:line="240" w:lineRule="auto"/>
    </w:pPr>
    <w:rPr>
      <w:rFonts w:ascii="Liberation Serif" w:eastAsiaTheme="minorEastAsia" w:hAnsi="Liberation Serif" w:cs="Arial"/>
      <w:b w:val="0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77A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E77A50"/>
    <w:rPr>
      <w:rFonts w:asciiTheme="majorHAnsi" w:eastAsiaTheme="majorEastAsia" w:hAnsiTheme="majorHAnsi" w:cstheme="majorBidi"/>
      <w:sz w:val="28"/>
      <w:szCs w:val="20"/>
    </w:rPr>
  </w:style>
  <w:style w:type="paragraph" w:styleId="Akapitzlist">
    <w:name w:val="List Paragraph"/>
    <w:aliases w:val="Akapit z listą BS"/>
    <w:basedOn w:val="Normalny"/>
    <w:uiPriority w:val="34"/>
    <w:qFormat/>
    <w:rsid w:val="00E94A87"/>
    <w:pPr>
      <w:ind w:left="720"/>
      <w:contextualSpacing/>
    </w:pPr>
    <w:rPr>
      <w:rFonts w:cs="Mangal"/>
      <w:szCs w:val="20"/>
    </w:rPr>
  </w:style>
  <w:style w:type="paragraph" w:customStyle="1" w:styleId="Default">
    <w:name w:val="Default"/>
    <w:rsid w:val="00E94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 w:val="0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D7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D78"/>
    <w:rPr>
      <w:rFonts w:ascii="Tahoma" w:eastAsiaTheme="minorEastAsia" w:hAnsi="Tahoma" w:cs="Mangal"/>
      <w:b w:val="0"/>
      <w:color w:val="00000A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A87"/>
    <w:pPr>
      <w:spacing w:after="0" w:line="240" w:lineRule="auto"/>
    </w:pPr>
    <w:rPr>
      <w:rFonts w:ascii="Liberation Serif" w:eastAsiaTheme="minorEastAsia" w:hAnsi="Liberation Serif" w:cs="Arial"/>
      <w:b w:val="0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77A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E77A50"/>
    <w:rPr>
      <w:rFonts w:asciiTheme="majorHAnsi" w:eastAsiaTheme="majorEastAsia" w:hAnsiTheme="majorHAnsi" w:cstheme="majorBidi"/>
      <w:sz w:val="28"/>
      <w:szCs w:val="20"/>
    </w:rPr>
  </w:style>
  <w:style w:type="paragraph" w:styleId="Akapitzlist">
    <w:name w:val="List Paragraph"/>
    <w:aliases w:val="Akapit z listą BS"/>
    <w:basedOn w:val="Normalny"/>
    <w:uiPriority w:val="34"/>
    <w:qFormat/>
    <w:rsid w:val="00E94A87"/>
    <w:pPr>
      <w:ind w:left="720"/>
      <w:contextualSpacing/>
    </w:pPr>
    <w:rPr>
      <w:rFonts w:cs="Mangal"/>
      <w:szCs w:val="20"/>
    </w:rPr>
  </w:style>
  <w:style w:type="paragraph" w:customStyle="1" w:styleId="Default">
    <w:name w:val="Default"/>
    <w:rsid w:val="00E94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 w:val="0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D7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D78"/>
    <w:rPr>
      <w:rFonts w:ascii="Tahoma" w:eastAsiaTheme="minorEastAsia" w:hAnsi="Tahoma" w:cs="Mangal"/>
      <w:b w:val="0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1798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Socha</dc:creator>
  <cp:lastModifiedBy>Beata Trochimiuk</cp:lastModifiedBy>
  <cp:revision>3</cp:revision>
  <cp:lastPrinted>2020-06-03T07:39:00Z</cp:lastPrinted>
  <dcterms:created xsi:type="dcterms:W3CDTF">2020-06-03T13:01:00Z</dcterms:created>
  <dcterms:modified xsi:type="dcterms:W3CDTF">2020-06-03T13:02:00Z</dcterms:modified>
</cp:coreProperties>
</file>